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AF2F3F" w14:paraId="3A940BD4" w14:textId="77777777" w:rsidTr="007B540A">
        <w:trPr>
          <w:cantSplit/>
          <w:trHeight w:val="284"/>
        </w:trPr>
        <w:tc>
          <w:tcPr>
            <w:tcW w:w="2963" w:type="dxa"/>
            <w:vAlign w:val="center"/>
          </w:tcPr>
          <w:p w14:paraId="2E8BEDBC" w14:textId="77777777" w:rsidR="00493324" w:rsidRPr="00AF2F3F" w:rsidRDefault="00493324" w:rsidP="005E2289">
            <w:pPr>
              <w:keepNext/>
            </w:pPr>
            <w:r w:rsidRPr="00AF2F3F">
              <w:t>Überwachungsprotokoll</w:t>
            </w:r>
            <w:r w:rsidR="005E2289" w:rsidRPr="00AF2F3F">
              <w:t xml:space="preserve"> Nr.</w:t>
            </w:r>
          </w:p>
        </w:tc>
        <w:tc>
          <w:tcPr>
            <w:tcW w:w="2268" w:type="dxa"/>
            <w:vAlign w:val="center"/>
          </w:tcPr>
          <w:p w14:paraId="492C10F9" w14:textId="77777777" w:rsidR="00493324" w:rsidRPr="00AF2F3F" w:rsidRDefault="00B452CB" w:rsidP="00B452CB">
            <w:pPr>
              <w:keepNext/>
            </w:pPr>
            <w:r w:rsidRPr="00AF2F3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93324" w:rsidRPr="00AF2F3F" w14:paraId="7701CE87" w14:textId="77777777" w:rsidTr="007B540A">
        <w:trPr>
          <w:cantSplit/>
          <w:trHeight w:val="284"/>
        </w:trPr>
        <w:tc>
          <w:tcPr>
            <w:tcW w:w="2963" w:type="dxa"/>
            <w:vAlign w:val="center"/>
          </w:tcPr>
          <w:p w14:paraId="5C96A904" w14:textId="77777777" w:rsidR="00493324" w:rsidRPr="00AF2F3F" w:rsidRDefault="00493324" w:rsidP="00567B53">
            <w:pPr>
              <w:keepNext/>
            </w:pPr>
            <w:r w:rsidRPr="00AF2F3F">
              <w:t xml:space="preserve">zu </w:t>
            </w:r>
            <w:r w:rsidR="00567B53" w:rsidRPr="00AF2F3F">
              <w:t>Überwachungsb</w:t>
            </w:r>
            <w:r w:rsidR="00B7057A">
              <w:t>ericht Nr.</w:t>
            </w:r>
          </w:p>
        </w:tc>
        <w:tc>
          <w:tcPr>
            <w:tcW w:w="2268" w:type="dxa"/>
            <w:vAlign w:val="center"/>
          </w:tcPr>
          <w:p w14:paraId="1ADEF8F7" w14:textId="77777777" w:rsidR="00493324" w:rsidRPr="00AF2F3F" w:rsidRDefault="00493324" w:rsidP="00A6753A">
            <w:pPr>
              <w:keepNext/>
            </w:pPr>
            <w:r w:rsidRPr="00AF2F3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</w:tbl>
    <w:p w14:paraId="1B5D1718" w14:textId="77777777" w:rsidR="00493324" w:rsidRPr="00AF2F3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00"/>
        <w:gridCol w:w="426"/>
        <w:gridCol w:w="646"/>
        <w:gridCol w:w="847"/>
        <w:gridCol w:w="65"/>
        <w:gridCol w:w="137"/>
        <w:gridCol w:w="709"/>
        <w:gridCol w:w="1422"/>
        <w:gridCol w:w="1281"/>
        <w:gridCol w:w="868"/>
      </w:tblGrid>
      <w:tr w:rsidR="00032AF7" w:rsidRPr="008746B7" w14:paraId="2EEBA38A" w14:textId="77777777" w:rsidTr="007B540A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5D4BA58B" w14:textId="77777777" w:rsidR="00032AF7" w:rsidRPr="008746B7" w:rsidRDefault="00032AF7" w:rsidP="00032AF7">
            <w:pPr>
              <w:rPr>
                <w:b/>
                <w:bCs/>
                <w:sz w:val="24"/>
              </w:rPr>
            </w:pPr>
            <w:r w:rsidRPr="008746B7">
              <w:rPr>
                <w:b/>
                <w:bCs/>
                <w:sz w:val="24"/>
              </w:rPr>
              <w:t xml:space="preserve">1 Beurteilung der Eigenüberwachung des Unternehmens </w:t>
            </w:r>
            <w:r w:rsidRPr="008746B7">
              <w:rPr>
                <w:b/>
                <w:bCs/>
                <w:i/>
                <w:sz w:val="24"/>
              </w:rPr>
              <w:t>durch den Begutachter</w:t>
            </w:r>
          </w:p>
          <w:p w14:paraId="3A1ABDAF" w14:textId="77777777" w:rsidR="00032AF7" w:rsidRPr="008746B7" w:rsidRDefault="00032AF7" w:rsidP="00032AF7">
            <w:pPr>
              <w:rPr>
                <w:sz w:val="24"/>
              </w:rPr>
            </w:pPr>
            <w:r w:rsidRPr="008746B7">
              <w:t>(Prüfungen und Prüffrequenzen nach BAM-GGR 001)</w:t>
            </w:r>
          </w:p>
        </w:tc>
      </w:tr>
      <w:tr w:rsidR="00032AF7" w:rsidRPr="00AF2F3F" w14:paraId="58CA6A66" w14:textId="77777777" w:rsidTr="007B540A">
        <w:trPr>
          <w:cantSplit/>
          <w:trHeight w:val="42"/>
        </w:trPr>
        <w:tc>
          <w:tcPr>
            <w:tcW w:w="9338" w:type="dxa"/>
            <w:gridSpan w:val="12"/>
          </w:tcPr>
          <w:p w14:paraId="20EDAB1E" w14:textId="77777777" w:rsidR="00032AF7" w:rsidRPr="00AF2F3F" w:rsidRDefault="00032AF7" w:rsidP="00667DFA">
            <w:pPr>
              <w:keepNext/>
            </w:pPr>
            <w:r w:rsidRPr="00AF2F3F">
              <w:t xml:space="preserve">Die Dokumentation der Eigenüberwachung wurde </w:t>
            </w:r>
            <w:r w:rsidRPr="004546E0">
              <w:rPr>
                <w:b/>
              </w:rPr>
              <w:t>stichprobenweise</w:t>
            </w:r>
            <w:r w:rsidRPr="00AF2F3F">
              <w:t xml:space="preserve"> </w:t>
            </w:r>
            <w:r w:rsidR="00667DFA" w:rsidRPr="00AF2F3F">
              <w:t>geprüft</w:t>
            </w:r>
            <w:r w:rsidR="00667DFA">
              <w:t>:</w:t>
            </w:r>
          </w:p>
        </w:tc>
      </w:tr>
      <w:tr w:rsidR="00667DFA" w:rsidRPr="00AF2F3F" w14:paraId="06175B52" w14:textId="77777777" w:rsidTr="007B540A">
        <w:trPr>
          <w:cantSplit/>
          <w:trHeight w:val="447"/>
        </w:trPr>
        <w:tc>
          <w:tcPr>
            <w:tcW w:w="2937" w:type="dxa"/>
            <w:gridSpan w:val="3"/>
          </w:tcPr>
          <w:p w14:paraId="6860B65A" w14:textId="77777777" w:rsidR="00667DFA" w:rsidRDefault="00667DFA" w:rsidP="00667DFA">
            <w:pPr>
              <w:keepNext/>
            </w:pPr>
            <w:r>
              <w:t>Bauart(en)/</w:t>
            </w:r>
          </w:p>
          <w:p w14:paraId="614078BB" w14:textId="77777777" w:rsidR="00667DFA" w:rsidRDefault="00667DFA" w:rsidP="00667DFA">
            <w:pPr>
              <w:keepNext/>
            </w:pPr>
            <w:r>
              <w:t>Zulassungsscheinnummer(n):</w:t>
            </w:r>
          </w:p>
        </w:tc>
        <w:tc>
          <w:tcPr>
            <w:tcW w:w="6401" w:type="dxa"/>
            <w:gridSpan w:val="9"/>
          </w:tcPr>
          <w:p w14:paraId="01647634" w14:textId="77777777" w:rsidR="00667DFA" w:rsidRPr="00AF2F3F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67DFA" w:rsidRPr="00AF2F3F" w14:paraId="11D224C8" w14:textId="77777777" w:rsidTr="007B540A">
        <w:trPr>
          <w:cantSplit/>
          <w:trHeight w:val="496"/>
        </w:trPr>
        <w:tc>
          <w:tcPr>
            <w:tcW w:w="2937" w:type="dxa"/>
            <w:gridSpan w:val="3"/>
          </w:tcPr>
          <w:p w14:paraId="491715A2" w14:textId="77777777" w:rsidR="00667DFA" w:rsidRDefault="00667DFA" w:rsidP="00667DFA">
            <w:pPr>
              <w:keepNext/>
            </w:pPr>
            <w:r w:rsidRPr="00AF2F3F">
              <w:t>Produktionszeit</w:t>
            </w:r>
            <w:r w:rsidR="00BC1625">
              <w:t>raum/-</w:t>
            </w:r>
            <w:r>
              <w:t>räume:</w:t>
            </w:r>
          </w:p>
        </w:tc>
        <w:tc>
          <w:tcPr>
            <w:tcW w:w="6401" w:type="dxa"/>
            <w:gridSpan w:val="9"/>
          </w:tcPr>
          <w:p w14:paraId="15A5B9B5" w14:textId="77777777" w:rsidR="00667DFA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248C9" w:rsidRPr="00AF2F3F" w14:paraId="385D4B74" w14:textId="77777777" w:rsidTr="007B540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45D9BFD5" w14:textId="77777777" w:rsidR="00091055" w:rsidRPr="00AF2F3F" w:rsidRDefault="00091055" w:rsidP="00C93828">
            <w:pPr>
              <w:rPr>
                <w:b/>
                <w:bCs/>
              </w:rPr>
            </w:pPr>
            <w:r w:rsidRPr="00AF2F3F">
              <w:rPr>
                <w:b/>
                <w:bCs/>
              </w:rPr>
              <w:t>Prüfungen</w:t>
            </w:r>
          </w:p>
        </w:tc>
        <w:tc>
          <w:tcPr>
            <w:tcW w:w="3180" w:type="dxa"/>
            <w:gridSpan w:val="5"/>
            <w:shd w:val="clear" w:color="auto" w:fill="BFBFBF" w:themeFill="background1" w:themeFillShade="BF"/>
            <w:vAlign w:val="center"/>
          </w:tcPr>
          <w:p w14:paraId="4DA12A8A" w14:textId="77777777" w:rsidR="00091055" w:rsidRPr="00AF2F3F" w:rsidRDefault="003E193C" w:rsidP="00C93828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Prüfhäufigkeit</w:t>
            </w:r>
          </w:p>
        </w:tc>
        <w:tc>
          <w:tcPr>
            <w:tcW w:w="2149" w:type="dxa"/>
            <w:gridSpan w:val="2"/>
            <w:shd w:val="clear" w:color="auto" w:fill="BFBFBF" w:themeFill="background1" w:themeFillShade="BF"/>
            <w:vAlign w:val="center"/>
          </w:tcPr>
          <w:p w14:paraId="3AE9DA02" w14:textId="77777777" w:rsidR="00091055" w:rsidRPr="00AF2F3F" w:rsidRDefault="00394533" w:rsidP="00C93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67DFA" w:rsidRPr="00AF2F3F" w14:paraId="77A4C3C7" w14:textId="77777777" w:rsidTr="007B540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6E247AFA" w14:textId="77777777" w:rsidR="00667DFA" w:rsidRPr="00AF2F3F" w:rsidRDefault="00667DFA" w:rsidP="00C93828"/>
        </w:tc>
        <w:tc>
          <w:tcPr>
            <w:tcW w:w="1758" w:type="dxa"/>
            <w:gridSpan w:val="4"/>
            <w:shd w:val="clear" w:color="auto" w:fill="BFBFBF" w:themeFill="background1" w:themeFillShade="BF"/>
            <w:vAlign w:val="center"/>
          </w:tcPr>
          <w:p w14:paraId="088EC0DC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Mindestens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67896B19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1DDE7A3F" w14:textId="77777777" w:rsidR="00667DFA" w:rsidRPr="00AF2F3F" w:rsidRDefault="00BC1625" w:rsidP="00667DFA">
            <w:pPr>
              <w:jc w:val="center"/>
            </w:pPr>
            <w:r>
              <w:t>(s.</w:t>
            </w:r>
            <w:r w:rsidR="00667DFA">
              <w:t xml:space="preserve"> Fußzeile)</w:t>
            </w:r>
          </w:p>
        </w:tc>
        <w:tc>
          <w:tcPr>
            <w:tcW w:w="868" w:type="dxa"/>
            <w:shd w:val="clear" w:color="auto" w:fill="BFBFBF" w:themeFill="background1" w:themeFillShade="BF"/>
            <w:vAlign w:val="center"/>
          </w:tcPr>
          <w:p w14:paraId="7B048665" w14:textId="77777777" w:rsidR="00667DFA" w:rsidRPr="007425DD" w:rsidRDefault="00667DFA" w:rsidP="00676AEF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2500CD" w:rsidRPr="00AF2F3F" w14:paraId="1F1B088F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06F7A980" w14:textId="77777777" w:rsidR="002500CD" w:rsidRPr="00AF2F3F" w:rsidRDefault="002500CD" w:rsidP="002500CD">
            <w:r w:rsidRPr="00AF2F3F">
              <w:t>Werkstoffe</w:t>
            </w:r>
            <w:r>
              <w:t>, d.h. Bleche/Coils</w:t>
            </w:r>
          </w:p>
        </w:tc>
        <w:tc>
          <w:tcPr>
            <w:tcW w:w="1758" w:type="dxa"/>
            <w:gridSpan w:val="4"/>
            <w:vAlign w:val="center"/>
          </w:tcPr>
          <w:p w14:paraId="662E3EE2" w14:textId="77777777" w:rsidR="002500CD" w:rsidRPr="00AF2F3F" w:rsidRDefault="002500CD" w:rsidP="002500CD">
            <w:r>
              <w:t>1/Lieferung</w:t>
            </w:r>
          </w:p>
        </w:tc>
        <w:tc>
          <w:tcPr>
            <w:tcW w:w="1422" w:type="dxa"/>
            <w:vAlign w:val="center"/>
          </w:tcPr>
          <w:p w14:paraId="172F4476" w14:textId="77777777" w:rsidR="002500CD" w:rsidRPr="00AF2F3F" w:rsidRDefault="002500CD" w:rsidP="002A430B">
            <w:r w:rsidRPr="00AF2F3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0641895" w14:textId="06F10D67" w:rsidR="007B540A" w:rsidRPr="005D0686" w:rsidRDefault="007B540A" w:rsidP="005D068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2B0FFAF3" w14:textId="77777777" w:rsidR="002500CD" w:rsidRPr="00AF2F3F" w:rsidRDefault="002500CD" w:rsidP="00630A0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717C83E2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6B2405FA" w14:textId="77777777" w:rsidR="002500CD" w:rsidRDefault="002500CD" w:rsidP="002500CD">
            <w:r w:rsidRPr="00AF2F3F">
              <w:t>nur bei Fremdbezug</w:t>
            </w:r>
            <w:r w:rsidR="004C629A">
              <w:t>:</w:t>
            </w:r>
          </w:p>
          <w:p w14:paraId="60063238" w14:textId="77777777" w:rsidR="002500CD" w:rsidRPr="00AF2F3F" w:rsidRDefault="002500CD" w:rsidP="002500CD">
            <w:r w:rsidRPr="00AF2F3F">
              <w:t>Fertig- und Halbfabrikate</w:t>
            </w:r>
            <w:r>
              <w:t>, z.B. Verschlüsse</w:t>
            </w:r>
          </w:p>
        </w:tc>
        <w:tc>
          <w:tcPr>
            <w:tcW w:w="1758" w:type="dxa"/>
            <w:gridSpan w:val="4"/>
            <w:vAlign w:val="center"/>
          </w:tcPr>
          <w:p w14:paraId="68C1657C" w14:textId="77777777" w:rsidR="002500CD" w:rsidRPr="00AF2F3F" w:rsidRDefault="002500CD" w:rsidP="002500CD">
            <w:r w:rsidRPr="00AF2F3F">
              <w:t>1/Liefer</w:t>
            </w:r>
            <w:r>
              <w:t>ung</w:t>
            </w:r>
          </w:p>
        </w:tc>
        <w:tc>
          <w:tcPr>
            <w:tcW w:w="1422" w:type="dxa"/>
            <w:vAlign w:val="center"/>
          </w:tcPr>
          <w:p w14:paraId="5E5F2966" w14:textId="77777777" w:rsidR="002500CD" w:rsidRPr="00AF2F3F" w:rsidRDefault="002500CD" w:rsidP="002A430B">
            <w:r w:rsidRPr="00AF2F3F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75AB539" w14:textId="689BD1DA" w:rsidR="007B540A" w:rsidRPr="005D0686" w:rsidRDefault="007B540A" w:rsidP="005D068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0DE6FCCA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739957C4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50DC5F46" w14:textId="77777777" w:rsidR="002500CD" w:rsidRPr="00AF2F3F" w:rsidRDefault="002500CD" w:rsidP="002500CD">
            <w:r w:rsidRPr="00AF2F3F">
              <w:t>Abmessungen</w:t>
            </w:r>
            <w:r w:rsidRPr="00AF2F3F">
              <w:br/>
              <w:t>(</w:t>
            </w:r>
            <w:r>
              <w:t xml:space="preserve">z.B. </w:t>
            </w:r>
            <w:r w:rsidRPr="00AF2F3F">
              <w:t>Funktionsmaße, Materialstärke)</w:t>
            </w:r>
          </w:p>
        </w:tc>
        <w:tc>
          <w:tcPr>
            <w:tcW w:w="1758" w:type="dxa"/>
            <w:gridSpan w:val="4"/>
            <w:vAlign w:val="center"/>
          </w:tcPr>
          <w:p w14:paraId="313FE91B" w14:textId="77777777" w:rsidR="002500CD" w:rsidRDefault="002500CD" w:rsidP="002500CD">
            <w:r>
              <w:t>1</w:t>
            </w:r>
            <w:proofErr w:type="gramStart"/>
            <w:r>
              <w:t>/</w:t>
            </w:r>
            <w:r w:rsidR="002E4B2E">
              <w:t>(</w:t>
            </w:r>
            <w:proofErr w:type="gramEnd"/>
            <w:r w:rsidR="002E4B2E">
              <w:t>8 h)</w:t>
            </w:r>
            <w:r>
              <w:t xml:space="preserve"> oder</w:t>
            </w:r>
          </w:p>
          <w:p w14:paraId="7BDE8121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vAlign w:val="center"/>
          </w:tcPr>
          <w:p w14:paraId="220CC467" w14:textId="77777777" w:rsidR="002500CD" w:rsidRPr="00AF2F3F" w:rsidRDefault="002500CD" w:rsidP="002A430B">
            <w:r w:rsidRPr="00AF2F3F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ED76F2B" w14:textId="77777777" w:rsidR="002500CD" w:rsidRDefault="007B540A" w:rsidP="00353EBF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9D0B6F7" w14:textId="77777777" w:rsidR="002500CD" w:rsidRPr="00AF2F3F" w:rsidRDefault="002500CD" w:rsidP="00353EBF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2707DC40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5ACC36A8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5CC8F635" w14:textId="77777777" w:rsidR="002500CD" w:rsidRPr="00AF2F3F" w:rsidRDefault="002500CD" w:rsidP="002500CD">
            <w:r w:rsidRPr="00AF2F3F">
              <w:t>visuelle Prüfungen</w:t>
            </w:r>
            <w:r>
              <w:br/>
              <w:t>(z.B. Nähte)</w:t>
            </w:r>
          </w:p>
        </w:tc>
        <w:tc>
          <w:tcPr>
            <w:tcW w:w="1758" w:type="dxa"/>
            <w:gridSpan w:val="4"/>
            <w:vAlign w:val="center"/>
          </w:tcPr>
          <w:p w14:paraId="249A40C6" w14:textId="77777777" w:rsidR="002500CD" w:rsidRPr="00AF2F3F" w:rsidRDefault="002E4B2E" w:rsidP="002500CD">
            <w:r>
              <w:t>jede</w:t>
            </w:r>
          </w:p>
        </w:tc>
        <w:tc>
          <w:tcPr>
            <w:tcW w:w="1422" w:type="dxa"/>
            <w:vAlign w:val="center"/>
          </w:tcPr>
          <w:p w14:paraId="4CB3A686" w14:textId="77777777" w:rsidR="002500CD" w:rsidRPr="00AF2F3F" w:rsidRDefault="002500CD" w:rsidP="002A430B">
            <w:r w:rsidRPr="00AF2F3F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3083E2B" w14:textId="77777777" w:rsidR="002500CD" w:rsidRDefault="007B540A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E45C925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26425BE5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3C8675EC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6759BC65" w14:textId="77777777" w:rsidR="002500CD" w:rsidRPr="00AF2F3F" w:rsidRDefault="002500CD" w:rsidP="002500CD">
            <w:r>
              <w:t>Dichtungen/Verschlüsse/Ventile</w:t>
            </w:r>
            <w:r>
              <w:br/>
              <w:t>(korrekte Montage und Funktion)</w:t>
            </w:r>
          </w:p>
        </w:tc>
        <w:tc>
          <w:tcPr>
            <w:tcW w:w="1758" w:type="dxa"/>
            <w:gridSpan w:val="4"/>
            <w:vAlign w:val="center"/>
          </w:tcPr>
          <w:p w14:paraId="789D6812" w14:textId="77777777" w:rsidR="002E4B2E" w:rsidRDefault="002E4B2E" w:rsidP="002E4B2E">
            <w:r>
              <w:t>1</w:t>
            </w:r>
            <w:proofErr w:type="gramStart"/>
            <w:r>
              <w:t>/(</w:t>
            </w:r>
            <w:proofErr w:type="gramEnd"/>
            <w:r>
              <w:t>8 h) oder</w:t>
            </w:r>
          </w:p>
          <w:p w14:paraId="49AE84A2" w14:textId="77777777" w:rsidR="002500CD" w:rsidRPr="00AF2F3F" w:rsidRDefault="002E4B2E" w:rsidP="002E4B2E">
            <w:r>
              <w:t>1/Los</w:t>
            </w:r>
          </w:p>
        </w:tc>
        <w:tc>
          <w:tcPr>
            <w:tcW w:w="1422" w:type="dxa"/>
            <w:vAlign w:val="center"/>
          </w:tcPr>
          <w:p w14:paraId="47230BB3" w14:textId="77777777" w:rsidR="002500CD" w:rsidRPr="00AF2F3F" w:rsidRDefault="002500CD" w:rsidP="002A430B">
            <w:r w:rsidRPr="00AF2F3F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684AB7E" w14:textId="77777777" w:rsidR="002500CD" w:rsidRDefault="007B540A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AB3D5F7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702452B9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7C0984A9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0D66BC2C" w14:textId="77777777" w:rsidR="002500CD" w:rsidRPr="00AF2F3F" w:rsidRDefault="002500CD" w:rsidP="002500CD">
            <w:r w:rsidRPr="00AF2F3F">
              <w:t xml:space="preserve">Masse der fertigen </w:t>
            </w:r>
            <w:proofErr w:type="spellStart"/>
            <w:r w:rsidRPr="00AF2F3F">
              <w:t>Verpackung</w:t>
            </w:r>
            <w:r w:rsidR="003C48FF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394DAADE" w14:textId="77777777" w:rsidR="002E4B2E" w:rsidRDefault="002E4B2E" w:rsidP="002500CD">
            <w:r>
              <w:t>1/100 oder</w:t>
            </w:r>
          </w:p>
          <w:p w14:paraId="73A0DA0A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vAlign w:val="center"/>
          </w:tcPr>
          <w:p w14:paraId="7CD9B833" w14:textId="77777777" w:rsidR="002500CD" w:rsidRPr="00AF2F3F" w:rsidRDefault="002500CD" w:rsidP="002A430B">
            <w:r w:rsidRPr="00AF2F3F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77C856C" w14:textId="77777777" w:rsidR="002500CD" w:rsidRDefault="007B540A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F1754AF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0D1865E4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418E3D30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14334760" w14:textId="77777777" w:rsidR="002500CD" w:rsidRPr="00AF2F3F" w:rsidRDefault="002500CD" w:rsidP="002500CD">
            <w:r w:rsidRPr="00AF2F3F">
              <w:t>Kennzeich</w:t>
            </w:r>
            <w:r>
              <w:t>e</w:t>
            </w:r>
            <w:r w:rsidRPr="00AF2F3F">
              <w:t>n</w:t>
            </w:r>
            <w:r w:rsidRPr="00AF2F3F">
              <w:br/>
              <w:t>(Richtigkeit, Lesbarkeit, Dauerhaftigkeit)</w:t>
            </w:r>
          </w:p>
        </w:tc>
        <w:tc>
          <w:tcPr>
            <w:tcW w:w="1758" w:type="dxa"/>
            <w:gridSpan w:val="4"/>
            <w:vAlign w:val="center"/>
          </w:tcPr>
          <w:p w14:paraId="0E45EAA5" w14:textId="77777777" w:rsidR="002E4B2E" w:rsidRDefault="002E4B2E" w:rsidP="002E4B2E">
            <w:r>
              <w:t>1</w:t>
            </w:r>
            <w:proofErr w:type="gramStart"/>
            <w:r>
              <w:t>/(</w:t>
            </w:r>
            <w:proofErr w:type="gramEnd"/>
            <w:r>
              <w:t>8 h) oder</w:t>
            </w:r>
          </w:p>
          <w:p w14:paraId="2B477B55" w14:textId="77777777" w:rsidR="002500CD" w:rsidRPr="00AF2F3F" w:rsidRDefault="002E4B2E" w:rsidP="002E4B2E">
            <w:r>
              <w:t>1/Los</w:t>
            </w:r>
          </w:p>
        </w:tc>
        <w:tc>
          <w:tcPr>
            <w:tcW w:w="1422" w:type="dxa"/>
            <w:vAlign w:val="center"/>
          </w:tcPr>
          <w:p w14:paraId="705338FA" w14:textId="77777777" w:rsidR="002500CD" w:rsidRPr="00AF2F3F" w:rsidRDefault="002500CD" w:rsidP="002A430B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3BDCB80" w14:textId="77777777" w:rsidR="002500CD" w:rsidRDefault="007B540A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334D0EE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7C4015B8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17E4D03B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08CE3255" w14:textId="77777777" w:rsidR="002500CD" w:rsidRDefault="002500CD" w:rsidP="002500CD">
            <w:r>
              <w:t xml:space="preserve">nur bei </w:t>
            </w:r>
            <w:r w:rsidR="002E4B2E">
              <w:t>Bergungsgroßverpackungen</w:t>
            </w:r>
            <w:r>
              <w:t>:</w:t>
            </w:r>
          </w:p>
          <w:p w14:paraId="696D9CD3" w14:textId="77777777" w:rsidR="002500CD" w:rsidRPr="00AF2F3F" w:rsidRDefault="008334F5" w:rsidP="002500CD">
            <w:r>
              <w:t>Dichtheitsprüfung</w:t>
            </w:r>
          </w:p>
        </w:tc>
        <w:tc>
          <w:tcPr>
            <w:tcW w:w="1758" w:type="dxa"/>
            <w:gridSpan w:val="4"/>
            <w:vAlign w:val="center"/>
          </w:tcPr>
          <w:p w14:paraId="2D264277" w14:textId="77777777" w:rsidR="002500CD" w:rsidRPr="00AF2F3F" w:rsidRDefault="002500CD" w:rsidP="0018332C">
            <w:r>
              <w:t>1/</w:t>
            </w:r>
            <w:r w:rsidR="002E4B2E">
              <w:t>Los</w:t>
            </w:r>
          </w:p>
        </w:tc>
        <w:tc>
          <w:tcPr>
            <w:tcW w:w="1422" w:type="dxa"/>
            <w:vAlign w:val="center"/>
          </w:tcPr>
          <w:p w14:paraId="2FD093B7" w14:textId="77777777" w:rsidR="002500CD" w:rsidRPr="00AF2F3F" w:rsidRDefault="002500CD" w:rsidP="002A430B">
            <w:r w:rsidRPr="00AF2F3F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785B32B" w14:textId="72C76FB0" w:rsidR="007B540A" w:rsidRPr="005D0686" w:rsidRDefault="007B540A" w:rsidP="005D068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4F374F2A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34E28360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40153655" w14:textId="77777777" w:rsidR="002500CD" w:rsidRPr="00AF2F3F" w:rsidRDefault="002500CD" w:rsidP="002500CD">
            <w:proofErr w:type="spellStart"/>
            <w:r>
              <w:t>Fallprüfung</w:t>
            </w:r>
            <w:r w:rsidR="003C48FF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08D23EFD" w14:textId="77777777" w:rsidR="00F31525" w:rsidRDefault="0018332C" w:rsidP="002500CD">
            <w:r>
              <w:t>1/</w:t>
            </w:r>
            <w:r w:rsidR="002E4B2E">
              <w:t>1500</w:t>
            </w:r>
            <w:r>
              <w:t xml:space="preserve"> oder</w:t>
            </w:r>
          </w:p>
          <w:p w14:paraId="04C716CD" w14:textId="77777777" w:rsidR="002500CD" w:rsidRPr="002E4B2E" w:rsidRDefault="00F31525" w:rsidP="002500CD">
            <w:pPr>
              <w:rPr>
                <w:vertAlign w:val="superscript"/>
              </w:rPr>
            </w:pPr>
            <w:r>
              <w:t>1</w:t>
            </w:r>
            <w:proofErr w:type="gramStart"/>
            <w:r>
              <w:t>/</w:t>
            </w:r>
            <w:r w:rsidR="002E4B2E">
              <w:t>(</w:t>
            </w:r>
            <w:proofErr w:type="gramEnd"/>
            <w:r w:rsidR="002E4B2E">
              <w:t>3 Jahre)</w:t>
            </w:r>
          </w:p>
        </w:tc>
        <w:tc>
          <w:tcPr>
            <w:tcW w:w="1422" w:type="dxa"/>
            <w:vAlign w:val="center"/>
          </w:tcPr>
          <w:p w14:paraId="64C2745D" w14:textId="77777777" w:rsidR="002500CD" w:rsidRPr="00AF2F3F" w:rsidRDefault="002500CD" w:rsidP="002A430B">
            <w:r w:rsidRPr="00AF2F3F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2F6EEFA" w14:textId="77777777" w:rsidR="002500CD" w:rsidRDefault="007B540A" w:rsidP="00353EB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63AA279" w14:textId="77777777" w:rsidR="003B5AB1" w:rsidRPr="00AF2F3F" w:rsidRDefault="002E4B2E" w:rsidP="00353EBF">
            <w:pPr>
              <w:jc w:val="center"/>
            </w:pPr>
            <w:r>
              <w:rPr>
                <w:sz w:val="16"/>
              </w:rPr>
              <w:t xml:space="preserve">(nur </w:t>
            </w:r>
            <w:r w:rsidR="003B5AB1" w:rsidRPr="008746B7">
              <w:rPr>
                <w:sz w:val="16"/>
              </w:rPr>
              <w:t>1, 2, 3)</w:t>
            </w:r>
          </w:p>
        </w:tc>
        <w:tc>
          <w:tcPr>
            <w:tcW w:w="868" w:type="dxa"/>
            <w:vAlign w:val="center"/>
          </w:tcPr>
          <w:p w14:paraId="3277B188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402C9B71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70D6D2F6" w14:textId="77777777" w:rsidR="002E4B2E" w:rsidRDefault="002E4B2E" w:rsidP="002500CD">
            <w:r>
              <w:t>sofern dafür ausgelegt:</w:t>
            </w:r>
          </w:p>
          <w:p w14:paraId="7C682671" w14:textId="77777777" w:rsidR="002500CD" w:rsidRPr="00C653A4" w:rsidRDefault="002E4B2E" w:rsidP="002500CD">
            <w:proofErr w:type="spellStart"/>
            <w:r>
              <w:t>Stapeldruckprüfung</w:t>
            </w:r>
            <w:r w:rsidR="003C48FF">
              <w:rPr>
                <w:vertAlign w:val="superscript"/>
              </w:rPr>
              <w:t>b</w:t>
            </w:r>
            <w:proofErr w:type="spellEnd"/>
            <w:r w:rsidR="00CD3A7B">
              <w:rPr>
                <w:vertAlign w:val="superscript"/>
              </w:rPr>
              <w:t>, c</w:t>
            </w:r>
          </w:p>
        </w:tc>
        <w:tc>
          <w:tcPr>
            <w:tcW w:w="1758" w:type="dxa"/>
            <w:gridSpan w:val="4"/>
            <w:vAlign w:val="center"/>
          </w:tcPr>
          <w:p w14:paraId="4297BFA7" w14:textId="77777777" w:rsidR="002E4B2E" w:rsidRDefault="002E4B2E" w:rsidP="002E4B2E">
            <w:r>
              <w:t>1/1500 oder</w:t>
            </w:r>
          </w:p>
          <w:p w14:paraId="52A03439" w14:textId="77777777" w:rsidR="002500CD" w:rsidRPr="00AF2F3F" w:rsidRDefault="002E4B2E" w:rsidP="002E4B2E">
            <w:r>
              <w:t>1</w:t>
            </w:r>
            <w:proofErr w:type="gramStart"/>
            <w:r>
              <w:t>/(</w:t>
            </w:r>
            <w:proofErr w:type="gramEnd"/>
            <w:r>
              <w:t>3 Jahre)</w:t>
            </w:r>
          </w:p>
        </w:tc>
        <w:tc>
          <w:tcPr>
            <w:tcW w:w="1422" w:type="dxa"/>
            <w:vAlign w:val="center"/>
          </w:tcPr>
          <w:p w14:paraId="67003E47" w14:textId="77777777" w:rsidR="002500CD" w:rsidRPr="00AF2F3F" w:rsidRDefault="002500CD" w:rsidP="002A430B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36233C6" w14:textId="7E17D32A" w:rsidR="003B5AB1" w:rsidRPr="005D0686" w:rsidRDefault="007B540A" w:rsidP="005D068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29691A8F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E4B2E" w:rsidRPr="00AF2F3F" w14:paraId="24B87FC5" w14:textId="77777777" w:rsidTr="002E4B2E">
        <w:trPr>
          <w:trHeight w:val="284"/>
        </w:trPr>
        <w:tc>
          <w:tcPr>
            <w:tcW w:w="4009" w:type="dxa"/>
            <w:gridSpan w:val="5"/>
            <w:vAlign w:val="center"/>
          </w:tcPr>
          <w:p w14:paraId="0A54206F" w14:textId="77777777" w:rsidR="002E4B2E" w:rsidRDefault="002E4B2E" w:rsidP="002E4B2E">
            <w:r>
              <w:t>sofern dafür ausgelegt:</w:t>
            </w:r>
          </w:p>
          <w:p w14:paraId="586D08C1" w14:textId="77777777" w:rsidR="002E4B2E" w:rsidRPr="00C653A4" w:rsidRDefault="002E4B2E" w:rsidP="002E4B2E">
            <w:r>
              <w:t xml:space="preserve">Hebeprüfung von </w:t>
            </w:r>
            <w:proofErr w:type="spellStart"/>
            <w:r>
              <w:t>unten</w:t>
            </w:r>
            <w:r w:rsidR="003C48FF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69F5CA6C" w14:textId="77777777" w:rsidR="002E4B2E" w:rsidRDefault="002E4B2E" w:rsidP="002E4B2E">
            <w:r>
              <w:t>1/1500 oder</w:t>
            </w:r>
          </w:p>
          <w:p w14:paraId="15638A2C" w14:textId="77777777" w:rsidR="002E4B2E" w:rsidRPr="00AF2F3F" w:rsidRDefault="002E4B2E" w:rsidP="002E4B2E">
            <w:r>
              <w:t>1</w:t>
            </w:r>
            <w:proofErr w:type="gramStart"/>
            <w:r>
              <w:t>/(</w:t>
            </w:r>
            <w:proofErr w:type="gramEnd"/>
            <w:r>
              <w:t>3 Jahre)</w:t>
            </w:r>
          </w:p>
        </w:tc>
        <w:tc>
          <w:tcPr>
            <w:tcW w:w="1422" w:type="dxa"/>
            <w:vAlign w:val="center"/>
          </w:tcPr>
          <w:p w14:paraId="26B873E8" w14:textId="77777777" w:rsidR="002E4B2E" w:rsidRPr="00AF2F3F" w:rsidRDefault="002E4B2E" w:rsidP="002E4B2E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A242F1E" w14:textId="4F7FB010" w:rsidR="002E4B2E" w:rsidRPr="005D0686" w:rsidRDefault="002E4B2E" w:rsidP="005D068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09308059" w14:textId="77777777" w:rsidR="002E4B2E" w:rsidRPr="00AF2F3F" w:rsidRDefault="002E4B2E" w:rsidP="002E4B2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E4B2E" w:rsidRPr="00AF2F3F" w14:paraId="47247F0B" w14:textId="77777777" w:rsidTr="002E4B2E">
        <w:trPr>
          <w:trHeight w:val="284"/>
        </w:trPr>
        <w:tc>
          <w:tcPr>
            <w:tcW w:w="4009" w:type="dxa"/>
            <w:gridSpan w:val="5"/>
            <w:vAlign w:val="center"/>
          </w:tcPr>
          <w:p w14:paraId="550A6D33" w14:textId="77777777" w:rsidR="002E4B2E" w:rsidRDefault="002E4B2E" w:rsidP="002E4B2E">
            <w:r>
              <w:t>sofern dafür ausgelegt:</w:t>
            </w:r>
          </w:p>
          <w:p w14:paraId="0C0C260E" w14:textId="77777777" w:rsidR="002E4B2E" w:rsidRPr="00C653A4" w:rsidRDefault="002E4B2E" w:rsidP="002E4B2E">
            <w:r>
              <w:t xml:space="preserve">Hebeprüfung von </w:t>
            </w:r>
            <w:proofErr w:type="spellStart"/>
            <w:r>
              <w:t>oben</w:t>
            </w:r>
            <w:r w:rsidR="003C48FF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491CA979" w14:textId="77777777" w:rsidR="002E4B2E" w:rsidRDefault="002E4B2E" w:rsidP="002E4B2E">
            <w:r>
              <w:t>1/1500 oder</w:t>
            </w:r>
          </w:p>
          <w:p w14:paraId="6B9E5E3F" w14:textId="77777777" w:rsidR="002E4B2E" w:rsidRPr="00AF2F3F" w:rsidRDefault="002E4B2E" w:rsidP="002E4B2E">
            <w:r>
              <w:t>1</w:t>
            </w:r>
            <w:proofErr w:type="gramStart"/>
            <w:r>
              <w:t>/(</w:t>
            </w:r>
            <w:proofErr w:type="gramEnd"/>
            <w:r>
              <w:t>3 Jahre)</w:t>
            </w:r>
          </w:p>
        </w:tc>
        <w:tc>
          <w:tcPr>
            <w:tcW w:w="1422" w:type="dxa"/>
            <w:vAlign w:val="center"/>
          </w:tcPr>
          <w:p w14:paraId="3592882E" w14:textId="77777777" w:rsidR="002E4B2E" w:rsidRPr="00AF2F3F" w:rsidRDefault="002E4B2E" w:rsidP="002E4B2E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3E5D8B2" w14:textId="358550F5" w:rsidR="002E4B2E" w:rsidRPr="005D0686" w:rsidRDefault="002E4B2E" w:rsidP="005D068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73B6CEB2" w14:textId="77777777" w:rsidR="002E4B2E" w:rsidRPr="00AF2F3F" w:rsidRDefault="002E4B2E" w:rsidP="002E4B2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8E4AA8" w14:paraId="6EC8D04C" w14:textId="77777777" w:rsidTr="007B540A">
        <w:trPr>
          <w:trHeight w:val="284"/>
        </w:trPr>
        <w:tc>
          <w:tcPr>
            <w:tcW w:w="9338" w:type="dxa"/>
            <w:gridSpan w:val="12"/>
            <w:vAlign w:val="center"/>
          </w:tcPr>
          <w:p w14:paraId="5E2AB6EA" w14:textId="77777777" w:rsidR="002500CD" w:rsidRDefault="002500CD" w:rsidP="002E4B2E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Erläuterungen:</w:t>
            </w:r>
          </w:p>
          <w:p w14:paraId="27B81AC2" w14:textId="77777777" w:rsidR="002500CD" w:rsidRDefault="003C48FF" w:rsidP="002E4B2E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E81971">
              <w:rPr>
                <w:sz w:val="16"/>
                <w:szCs w:val="16"/>
              </w:rPr>
              <w:t xml:space="preserve"> = </w:t>
            </w:r>
            <w:r w:rsidR="00E81971" w:rsidRPr="009434CD">
              <w:rPr>
                <w:sz w:val="16"/>
                <w:szCs w:val="16"/>
              </w:rPr>
              <w:t>Bestimmung der Gesamtmasse aus der Summe der ermittelten Massen der Einzelkomponenten möglich</w:t>
            </w:r>
          </w:p>
          <w:p w14:paraId="5CE73F98" w14:textId="77777777" w:rsidR="002E4B2E" w:rsidRDefault="003C48FF" w:rsidP="002E4B2E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2E4B2E">
              <w:rPr>
                <w:sz w:val="16"/>
                <w:szCs w:val="16"/>
              </w:rPr>
              <w:t xml:space="preserve"> = ein Muster kann für alle Prüfungen verwendet werden</w:t>
            </w:r>
          </w:p>
          <w:p w14:paraId="2E7F901F" w14:textId="77777777" w:rsidR="00CD3A7B" w:rsidRPr="008E4AA8" w:rsidRDefault="00CD3A7B" w:rsidP="00CD3A7B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 = </w:t>
            </w:r>
            <w:r w:rsidRPr="00CD3A7B">
              <w:rPr>
                <w:sz w:val="16"/>
                <w:szCs w:val="16"/>
              </w:rPr>
              <w:t>Stapeldruckprüfung kann auf Antrag entfallen, wenn eine Bestätigung der Zulassungsstelle vorliegt, dass im Rahmen der Zulassung keine Stapeldruckprüfung erforderlich</w:t>
            </w:r>
            <w:r>
              <w:rPr>
                <w:sz w:val="16"/>
                <w:szCs w:val="16"/>
              </w:rPr>
              <w:t xml:space="preserve"> </w:t>
            </w:r>
            <w:r w:rsidRPr="00CD3A7B">
              <w:rPr>
                <w:sz w:val="16"/>
                <w:szCs w:val="16"/>
              </w:rPr>
              <w:t>ist.</w:t>
            </w:r>
          </w:p>
        </w:tc>
      </w:tr>
      <w:tr w:rsidR="00353EBF" w:rsidRPr="00AF2F3F" w14:paraId="7D31F8AF" w14:textId="77777777" w:rsidTr="007B540A">
        <w:trPr>
          <w:trHeight w:val="510"/>
        </w:trPr>
        <w:tc>
          <w:tcPr>
            <w:tcW w:w="9338" w:type="dxa"/>
            <w:gridSpan w:val="12"/>
          </w:tcPr>
          <w:p w14:paraId="28EBE80D" w14:textId="77777777" w:rsidR="00353EBF" w:rsidRPr="00AF2F3F" w:rsidRDefault="00353EBF" w:rsidP="003A306D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53EBF" w:rsidRPr="005864AC" w14:paraId="047322C3" w14:textId="77777777" w:rsidTr="007B540A"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011E5A19" w14:textId="77777777" w:rsidR="00353EBF" w:rsidRPr="005864AC" w:rsidRDefault="00353EBF" w:rsidP="004F0D62">
            <w:pPr>
              <w:keepNext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2 Prüfungen (nach ADR) </w:t>
            </w:r>
            <w:r w:rsidRPr="005864AC">
              <w:rPr>
                <w:b/>
                <w:bCs/>
                <w:i/>
                <w:sz w:val="24"/>
              </w:rPr>
              <w:t>durch das Unternehmen im Beisein des Begutachters</w:t>
            </w:r>
          </w:p>
        </w:tc>
      </w:tr>
      <w:tr w:rsidR="00353EBF" w:rsidRPr="00AF2F3F" w14:paraId="1150F246" w14:textId="77777777" w:rsidTr="007B540A">
        <w:trPr>
          <w:trHeight w:val="284"/>
        </w:trPr>
        <w:tc>
          <w:tcPr>
            <w:tcW w:w="9338" w:type="dxa"/>
            <w:gridSpan w:val="12"/>
            <w:vAlign w:val="center"/>
          </w:tcPr>
          <w:p w14:paraId="500956BA" w14:textId="77777777" w:rsidR="00353EBF" w:rsidRDefault="00353EBF" w:rsidP="008746B7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>
              <w:rPr>
                <w:rFonts w:eastAsia="MS Mincho"/>
              </w:rPr>
              <w:t xml:space="preserve"> Prüfungen (nach ADR) erfolgen ganz oder teilweise durch eine externe Stelle (bitte 2.1a ausfüllen)</w:t>
            </w:r>
          </w:p>
        </w:tc>
      </w:tr>
      <w:tr w:rsidR="00353EBF" w:rsidRPr="00AF2F3F" w14:paraId="50AB7D25" w14:textId="77777777" w:rsidTr="007B540A"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696B33B4" w14:textId="77777777" w:rsidR="00353EBF" w:rsidRPr="00AF2F3F" w:rsidRDefault="00353EBF" w:rsidP="00BC162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 xml:space="preserve">2.1 Prüfeinrichtungen und Mess-/Prüfmittel für die </w:t>
            </w:r>
            <w:r w:rsidR="00314F30">
              <w:rPr>
                <w:b/>
                <w:bCs/>
                <w:u w:val="single"/>
              </w:rPr>
              <w:t>internen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353EBF" w:rsidRPr="00AF2F3F" w14:paraId="6B2EBFD1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5DECDED7" w14:textId="77777777" w:rsidR="00353EBF" w:rsidRPr="00AF2F3F" w:rsidRDefault="00353EBF" w:rsidP="001D26DA">
            <w:pPr>
              <w:keepNext/>
            </w:pPr>
            <w:r w:rsidRPr="00AF2F3F">
              <w:t>Gab es Änderungen an den Prüfeinrichtungen se</w:t>
            </w:r>
            <w:r>
              <w:t xml:space="preserve">it der letzten </w:t>
            </w:r>
            <w:r w:rsidRPr="00AF2F3F">
              <w:t>ÜW</w:t>
            </w:r>
            <w:r>
              <w:t>B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632DB53F" w14:textId="77777777" w:rsidR="00353EBF" w:rsidRPr="00AF2F3F" w:rsidRDefault="00353EBF" w:rsidP="001D26DA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vAlign w:val="center"/>
          </w:tcPr>
          <w:p w14:paraId="6B8F153D" w14:textId="77777777" w:rsidR="00353EBF" w:rsidRPr="00AF2F3F" w:rsidRDefault="00353EBF" w:rsidP="001D26DA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53EBF" w:rsidRPr="00AF2F3F" w14:paraId="364E6FEE" w14:textId="77777777" w:rsidTr="007B540A">
        <w:trPr>
          <w:trHeight w:val="510"/>
        </w:trPr>
        <w:tc>
          <w:tcPr>
            <w:tcW w:w="9338" w:type="dxa"/>
            <w:gridSpan w:val="12"/>
          </w:tcPr>
          <w:p w14:paraId="7B819C19" w14:textId="77777777" w:rsidR="00353EBF" w:rsidRPr="00AF2F3F" w:rsidRDefault="00353EBF" w:rsidP="001C71B0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  <w:tr w:rsidR="00353EBF" w:rsidRPr="00AF2F3F" w14:paraId="0764BD61" w14:textId="77777777" w:rsidTr="007B540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7A28D93F" w14:textId="77777777" w:rsidR="00353EBF" w:rsidRPr="00AF2F3F" w:rsidRDefault="00353EBF" w:rsidP="00922B43">
            <w:pPr>
              <w:keepNext/>
              <w:tabs>
                <w:tab w:val="left" w:pos="342"/>
              </w:tabs>
            </w:pPr>
            <w:r>
              <w:rPr>
                <w:b/>
                <w:bCs/>
              </w:rPr>
              <w:t>Bewertung der 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0C233349" w14:textId="77777777" w:rsidR="00353EBF" w:rsidRPr="00AF2F3F" w:rsidRDefault="00353EBF" w:rsidP="006F7A4E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/>
            <w:vAlign w:val="center"/>
          </w:tcPr>
          <w:p w14:paraId="3D73327D" w14:textId="77777777" w:rsidR="00353EBF" w:rsidRPr="007425DD" w:rsidRDefault="00353EBF" w:rsidP="006F7A4E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53EBF" w:rsidRPr="00AF2F3F" w14:paraId="5D977ABE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3EC1EF28" w14:textId="77777777" w:rsidR="00353EBF" w:rsidRPr="00AF2F3F" w:rsidRDefault="00353EBF" w:rsidP="00922B43">
            <w:pPr>
              <w:keepNext/>
            </w:pPr>
            <w:r>
              <w:t>Prüfeinrichtungen (Vorhandensein und Eignung)</w:t>
            </w:r>
          </w:p>
        </w:tc>
        <w:tc>
          <w:tcPr>
            <w:tcW w:w="1281" w:type="dxa"/>
            <w:vAlign w:val="center"/>
          </w:tcPr>
          <w:p w14:paraId="31009EDC" w14:textId="77777777" w:rsidR="00353EBF" w:rsidRDefault="007B540A" w:rsidP="006F7A4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FDB22C7" w14:textId="77777777" w:rsidR="00353EBF" w:rsidRPr="00AF2F3F" w:rsidRDefault="00353EBF" w:rsidP="006F7A4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14D229BA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53EBF" w:rsidRPr="00AF2F3F" w14:paraId="114850D3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74CB161" w14:textId="77777777" w:rsidR="00353EBF" w:rsidRPr="00AF2F3F" w:rsidRDefault="00353EBF" w:rsidP="00A15F82">
            <w:pPr>
              <w:keepNext/>
            </w:pPr>
            <w:r>
              <w:t>Mess-/Prüfmittel (Vorhandensein und Eignung [Art und Kalibrierbereich])</w:t>
            </w:r>
          </w:p>
        </w:tc>
        <w:tc>
          <w:tcPr>
            <w:tcW w:w="1281" w:type="dxa"/>
            <w:vAlign w:val="center"/>
          </w:tcPr>
          <w:p w14:paraId="743D8E5B" w14:textId="77777777" w:rsidR="00353EBF" w:rsidRDefault="007B540A" w:rsidP="006F7A4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88B3B22" w14:textId="77777777" w:rsidR="00353EBF" w:rsidRPr="00AF2F3F" w:rsidRDefault="00353EBF" w:rsidP="006F7A4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10686DC8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53EBF" w:rsidRPr="00AF2F3F" w14:paraId="33E37583" w14:textId="77777777" w:rsidTr="007B540A">
        <w:trPr>
          <w:trHeight w:val="510"/>
        </w:trPr>
        <w:tc>
          <w:tcPr>
            <w:tcW w:w="9338" w:type="dxa"/>
            <w:gridSpan w:val="12"/>
          </w:tcPr>
          <w:p w14:paraId="1E5166DA" w14:textId="77777777" w:rsidR="00353EBF" w:rsidRPr="00AF2F3F" w:rsidRDefault="00353EBF" w:rsidP="00A85C48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353EBF" w:rsidRPr="00AF2F3F" w14:paraId="3F68AB05" w14:textId="77777777" w:rsidTr="007B540A"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382004E6" w14:textId="77777777" w:rsidR="00353EBF" w:rsidRPr="00AF2F3F" w:rsidRDefault="00353EBF" w:rsidP="00BC162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1a</w:t>
            </w:r>
            <w:r w:rsidRPr="00AF2F3F">
              <w:rPr>
                <w:b/>
                <w:bCs/>
              </w:rPr>
              <w:t xml:space="preserve"> </w:t>
            </w:r>
            <w:r w:rsidRPr="00BC1625">
              <w:rPr>
                <w:b/>
                <w:bCs/>
                <w:u w:val="single"/>
              </w:rPr>
              <w:t>externe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  <w:r w:rsidR="00991770" w:rsidRPr="00991770">
              <w:rPr>
                <w:bCs/>
              </w:rPr>
              <w:t>, falls zutreffend</w:t>
            </w:r>
          </w:p>
        </w:tc>
      </w:tr>
      <w:tr w:rsidR="00353EBF" w:rsidRPr="00AF2F3F" w14:paraId="175C80AA" w14:textId="77777777" w:rsidTr="007B540A">
        <w:trPr>
          <w:trHeight w:val="284"/>
        </w:trPr>
        <w:tc>
          <w:tcPr>
            <w:tcW w:w="9338" w:type="dxa"/>
            <w:gridSpan w:val="12"/>
            <w:vAlign w:val="center"/>
          </w:tcPr>
          <w:p w14:paraId="2D75B2E3" w14:textId="77777777" w:rsidR="00353EBF" w:rsidRPr="00AF2F3F" w:rsidRDefault="00314F30" w:rsidP="008746B7">
            <w:pPr>
              <w:keepNext/>
              <w:rPr>
                <w:rFonts w:eastAsia="MS Mincho"/>
              </w:rPr>
            </w:pPr>
            <w:r>
              <w:t xml:space="preserve">Welche externe Stelle (Name, Ort) </w:t>
            </w:r>
            <w:r w:rsidR="00353EBF">
              <w:t>führt Prüfungen (nach ADR) für das Unternehmen durch?</w:t>
            </w:r>
          </w:p>
        </w:tc>
      </w:tr>
      <w:tr w:rsidR="00353EBF" w:rsidRPr="00AF2F3F" w14:paraId="4640F745" w14:textId="77777777" w:rsidTr="007B540A">
        <w:trPr>
          <w:trHeight w:val="284"/>
        </w:trPr>
        <w:tc>
          <w:tcPr>
            <w:tcW w:w="9338" w:type="dxa"/>
            <w:gridSpan w:val="12"/>
            <w:vAlign w:val="center"/>
          </w:tcPr>
          <w:p w14:paraId="52C0B733" w14:textId="77777777" w:rsidR="00353EBF" w:rsidRDefault="00353EBF" w:rsidP="006F7A4E">
            <w:pPr>
              <w:keepNext/>
              <w:rPr>
                <w:rFonts w:eastAsia="MS Mincho"/>
              </w:rPr>
            </w:pPr>
            <w:r>
              <w:rPr>
                <w:rFonts w:eastAsia="MS Minch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eastAsia="MS Mincho"/>
              </w:rPr>
              <w:instrText xml:space="preserve"> FORMTEXT </w:instrTex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  <w:fldChar w:fldCharType="separate"/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</w:rPr>
              <w:fldChar w:fldCharType="end"/>
            </w:r>
          </w:p>
        </w:tc>
      </w:tr>
      <w:tr w:rsidR="00353EBF" w:rsidRPr="00AF2F3F" w14:paraId="10DD281D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455AE071" w14:textId="77777777" w:rsidR="00353EBF" w:rsidRPr="00AF2F3F" w:rsidRDefault="00353EBF" w:rsidP="00A85C48">
            <w:pPr>
              <w:keepNext/>
            </w:pPr>
            <w:r>
              <w:t>Ist die externe Stelle im anerkannten QSP benannt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4A6128BD" w14:textId="77777777" w:rsidR="00353EBF" w:rsidRPr="00AF2F3F" w:rsidRDefault="00353EBF" w:rsidP="00A85C4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vAlign w:val="center"/>
          </w:tcPr>
          <w:p w14:paraId="0C64C4C3" w14:textId="77777777" w:rsidR="00353EBF" w:rsidRPr="00AF2F3F" w:rsidRDefault="00353EBF" w:rsidP="00A85C4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ja</w:t>
            </w:r>
          </w:p>
        </w:tc>
      </w:tr>
      <w:tr w:rsidR="00353EBF" w:rsidRPr="00AF2F3F" w14:paraId="5258BE1A" w14:textId="77777777" w:rsidTr="007B540A">
        <w:trPr>
          <w:cantSplit/>
          <w:trHeight w:val="510"/>
        </w:trPr>
        <w:tc>
          <w:tcPr>
            <w:tcW w:w="9338" w:type="dxa"/>
            <w:gridSpan w:val="12"/>
          </w:tcPr>
          <w:p w14:paraId="0F5887A7" w14:textId="77777777" w:rsidR="00353EBF" w:rsidRPr="00AF2F3F" w:rsidRDefault="00353EBF" w:rsidP="006F7A4E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53EBF" w:rsidRPr="00AF2F3F" w14:paraId="58D3C633" w14:textId="77777777" w:rsidTr="007B540A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3181BA45" w14:textId="77777777" w:rsidR="00353EBF" w:rsidRPr="00AF2F3F" w:rsidRDefault="00353EBF" w:rsidP="005F7F53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2</w:t>
            </w:r>
            <w:r w:rsidRPr="00AF2F3F">
              <w:rPr>
                <w:b/>
                <w:bCs/>
              </w:rPr>
              <w:t xml:space="preserve"> Fallprüfung</w:t>
            </w:r>
          </w:p>
        </w:tc>
      </w:tr>
      <w:tr w:rsidR="00353EBF" w:rsidRPr="00AF2F3F" w14:paraId="18EB130E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4F678A43" w14:textId="77777777" w:rsidR="00353EBF" w:rsidRPr="00AF2F3F" w:rsidRDefault="00353EBF" w:rsidP="000744E1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2"/>
            <w:vAlign w:val="center"/>
          </w:tcPr>
          <w:p w14:paraId="52301038" w14:textId="77777777" w:rsidR="00353EBF" w:rsidRPr="008746B7" w:rsidRDefault="00353EBF" w:rsidP="005F7F53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53EBF" w:rsidRPr="00AF2F3F" w14:paraId="30F697B3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0D46CA58" w14:textId="54EC91D9" w:rsidR="00353EBF" w:rsidRDefault="00353EBF" w:rsidP="005F7F53">
            <w:pPr>
              <w:keepNext/>
            </w:pPr>
            <w:r>
              <w:t>Prüfung extern (siehe 2.1a)</w:t>
            </w:r>
            <w:r w:rsidR="005D0686">
              <w:t xml:space="preserve">, siehe Prüfbericht Nr.: </w:t>
            </w:r>
            <w:r w:rsidR="005D0686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D0686" w:rsidRPr="00AF2F3F">
              <w:instrText xml:space="preserve"> FORMTEXT </w:instrText>
            </w:r>
            <w:r w:rsidR="005D0686" w:rsidRPr="00AF2F3F">
              <w:fldChar w:fldCharType="separate"/>
            </w:r>
            <w:r w:rsidR="005D0686" w:rsidRPr="00AF2F3F">
              <w:rPr>
                <w:noProof/>
              </w:rPr>
              <w:t> </w:t>
            </w:r>
            <w:r w:rsidR="005D0686" w:rsidRPr="00AF2F3F">
              <w:rPr>
                <w:noProof/>
              </w:rPr>
              <w:t> </w:t>
            </w:r>
            <w:r w:rsidR="005D0686" w:rsidRPr="00AF2F3F">
              <w:rPr>
                <w:noProof/>
              </w:rPr>
              <w:t> </w:t>
            </w:r>
            <w:r w:rsidR="005D0686" w:rsidRPr="00AF2F3F">
              <w:rPr>
                <w:noProof/>
              </w:rPr>
              <w:t> </w:t>
            </w:r>
            <w:r w:rsidR="005D0686" w:rsidRPr="00AF2F3F">
              <w:rPr>
                <w:noProof/>
              </w:rPr>
              <w:t> </w:t>
            </w:r>
            <w:r w:rsidR="005D0686" w:rsidRPr="00AF2F3F">
              <w:fldChar w:fldCharType="end"/>
            </w:r>
          </w:p>
        </w:tc>
        <w:tc>
          <w:tcPr>
            <w:tcW w:w="2149" w:type="dxa"/>
            <w:gridSpan w:val="2"/>
            <w:vAlign w:val="center"/>
          </w:tcPr>
          <w:p w14:paraId="6FCD45AB" w14:textId="77777777" w:rsidR="00353EBF" w:rsidRPr="00AF2F3F" w:rsidRDefault="00353EBF" w:rsidP="007425DD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53EBF" w:rsidRPr="00AF2F3F" w14:paraId="1F601078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7F267B20" w14:textId="77777777" w:rsidR="00353EBF" w:rsidRPr="00AF2F3F" w:rsidRDefault="00353EBF" w:rsidP="000744E1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024E774F" w14:textId="77777777" w:rsidR="00353EBF" w:rsidRPr="00AF2F3F" w:rsidRDefault="00353EBF" w:rsidP="006F287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vAlign w:val="center"/>
          </w:tcPr>
          <w:p w14:paraId="1743CEC5" w14:textId="77777777" w:rsidR="00353EBF" w:rsidRPr="00AF2F3F" w:rsidRDefault="00353EBF" w:rsidP="006F287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53EBF" w:rsidRPr="00AF2F3F" w14:paraId="45222DF0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43649F37" w14:textId="77777777" w:rsidR="00353EBF" w:rsidRPr="00AF2F3F" w:rsidRDefault="00353EBF" w:rsidP="000744E1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063CCFBC" w14:textId="77777777" w:rsidR="00353EBF" w:rsidRPr="00AF2F3F" w:rsidRDefault="00353EBF" w:rsidP="000D4B67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vAlign w:val="center"/>
          </w:tcPr>
          <w:p w14:paraId="65FA0F19" w14:textId="77777777" w:rsidR="00353EBF" w:rsidRPr="00AF2F3F" w:rsidRDefault="00353EBF" w:rsidP="000D4B67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353EBF" w:rsidRPr="00AF2F3F" w14:paraId="4A64F603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4B4933B1" w14:textId="77777777" w:rsidR="00353EBF" w:rsidRPr="005F7F53" w:rsidRDefault="00353EBF" w:rsidP="005F7F53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3"/>
            <w:shd w:val="clear" w:color="auto" w:fill="BFBFBF" w:themeFill="background1" w:themeFillShade="BF"/>
            <w:vAlign w:val="center"/>
          </w:tcPr>
          <w:p w14:paraId="5250EF88" w14:textId="77777777" w:rsidR="00353EBF" w:rsidRPr="00AF2F3F" w:rsidRDefault="00353EBF" w:rsidP="00E73734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 w:themeFill="background1" w:themeFillShade="BF"/>
            <w:vAlign w:val="center"/>
          </w:tcPr>
          <w:p w14:paraId="06021345" w14:textId="77777777" w:rsidR="00353EBF" w:rsidRPr="00AF2F3F" w:rsidRDefault="00353EBF" w:rsidP="00E73734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2"/>
            <w:shd w:val="clear" w:color="auto" w:fill="BFBFBF" w:themeFill="background1" w:themeFillShade="BF"/>
            <w:vAlign w:val="center"/>
          </w:tcPr>
          <w:p w14:paraId="18A9EFE5" w14:textId="77777777" w:rsidR="00353EBF" w:rsidRPr="00AF2F3F" w:rsidRDefault="00353EBF" w:rsidP="00E73734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353EBF" w:rsidRPr="00AF2F3F" w14:paraId="6692067F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1E3EB86B" w14:textId="77777777" w:rsidR="00353EBF" w:rsidRPr="00AF2F3F" w:rsidRDefault="00353EBF" w:rsidP="00E73734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3"/>
            <w:shd w:val="clear" w:color="auto" w:fill="BFBFBF" w:themeFill="background1" w:themeFillShade="BF"/>
            <w:vAlign w:val="center"/>
          </w:tcPr>
          <w:p w14:paraId="6735A6DA" w14:textId="77777777" w:rsidR="00353EBF" w:rsidRPr="00AF2F3F" w:rsidRDefault="00353EBF" w:rsidP="00E73734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  <w:vAlign w:val="center"/>
          </w:tcPr>
          <w:p w14:paraId="104EEC10" w14:textId="77777777" w:rsidR="00353EBF" w:rsidRPr="00AF2F3F" w:rsidRDefault="00353EBF" w:rsidP="00E73734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3EC2E6BF" w14:textId="77777777" w:rsidR="00353EBF" w:rsidRPr="00AF2F3F" w:rsidRDefault="00353EBF" w:rsidP="006F7A4E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 w:themeFill="background1" w:themeFillShade="BF"/>
            <w:vAlign w:val="center"/>
          </w:tcPr>
          <w:p w14:paraId="561B0B6C" w14:textId="77777777" w:rsidR="00353EBF" w:rsidRPr="007425DD" w:rsidRDefault="00353EBF" w:rsidP="006F7A4E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53EBF" w:rsidRPr="00AF2F3F" w14:paraId="13D07EDC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0B10354B" w14:textId="77777777" w:rsidR="00353EBF" w:rsidRPr="00AF2F3F" w:rsidRDefault="00353EBF" w:rsidP="00E73734">
            <w:pPr>
              <w:keepNext/>
            </w:pPr>
            <w:r w:rsidRPr="00AF2F3F">
              <w:t>Bruttomasse / kg</w:t>
            </w:r>
          </w:p>
        </w:tc>
        <w:tc>
          <w:tcPr>
            <w:tcW w:w="1558" w:type="dxa"/>
            <w:gridSpan w:val="3"/>
            <w:vAlign w:val="center"/>
          </w:tcPr>
          <w:p w14:paraId="07D93B17" w14:textId="77777777" w:rsidR="00353EBF" w:rsidRPr="00AF2F3F" w:rsidRDefault="00D90E5E" w:rsidP="00044E97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="00353EBF"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353EBF" w:rsidRPr="00AF2F3F">
              <w:instrText xml:space="preserve"> FORMTEXT </w:instrText>
            </w:r>
            <w:r w:rsidR="00353EBF" w:rsidRPr="00AF2F3F">
              <w:fldChar w:fldCharType="separate"/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33BCA7B7" w14:textId="77777777" w:rsidR="00353EBF" w:rsidRPr="00AF2F3F" w:rsidRDefault="00353EBF" w:rsidP="00E73734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77AE075" w14:textId="77777777" w:rsidR="00353EBF" w:rsidRPr="00AF2F3F" w:rsidRDefault="007B540A" w:rsidP="00353EBF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7001E58E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5611" w:rsidRPr="00AF2F3F" w14:paraId="4E4622BF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409F8494" w14:textId="77777777" w:rsidR="00235611" w:rsidRDefault="00235611" w:rsidP="00235611">
            <w:pPr>
              <w:keepNext/>
              <w:spacing w:line="276" w:lineRule="auto"/>
            </w:pPr>
            <w:r>
              <w:t>Füllgut</w:t>
            </w:r>
          </w:p>
        </w:tc>
        <w:tc>
          <w:tcPr>
            <w:tcW w:w="1558" w:type="dxa"/>
            <w:gridSpan w:val="3"/>
            <w:vAlign w:val="center"/>
          </w:tcPr>
          <w:p w14:paraId="42AE069F" w14:textId="77777777" w:rsidR="00235611" w:rsidRDefault="00235611" w:rsidP="00235611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2940C7F9" w14:textId="77777777" w:rsidR="00235611" w:rsidRDefault="00235611" w:rsidP="00235611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vAlign w:val="center"/>
          </w:tcPr>
          <w:p w14:paraId="35445680" w14:textId="77777777" w:rsidR="00235611" w:rsidRDefault="007B540A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9B74B70" w14:textId="77777777" w:rsidR="00235611" w:rsidRDefault="00235611" w:rsidP="00235611">
            <w:pPr>
              <w:spacing w:line="276" w:lineRule="auto"/>
              <w:jc w:val="center"/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</w:t>
            </w:r>
            <w:r w:rsidRPr="008746B7">
              <w:rPr>
                <w:sz w:val="16"/>
              </w:rPr>
              <w:t>,</w:t>
            </w:r>
            <w:r>
              <w:rPr>
                <w:sz w:val="16"/>
              </w:rPr>
              <w:t xml:space="preserve"> 1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27D5C07C" w14:textId="77777777" w:rsidR="00235611" w:rsidRDefault="00235611" w:rsidP="00235611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5611" w:rsidRPr="00AF2F3F" w14:paraId="415F7CDA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73AFE116" w14:textId="77777777" w:rsidR="00235611" w:rsidRPr="00AF2F3F" w:rsidRDefault="00235611" w:rsidP="00235611">
            <w:pPr>
              <w:keepNext/>
            </w:pPr>
            <w:r w:rsidRPr="00AF2F3F">
              <w:t>Fallhöhe / m</w:t>
            </w:r>
          </w:p>
        </w:tc>
        <w:tc>
          <w:tcPr>
            <w:tcW w:w="1558" w:type="dxa"/>
            <w:gridSpan w:val="3"/>
            <w:vAlign w:val="center"/>
          </w:tcPr>
          <w:p w14:paraId="3D5AF1D1" w14:textId="77777777" w:rsidR="00235611" w:rsidRPr="00AF2F3F" w:rsidRDefault="00235611" w:rsidP="00235611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64FBBD42" w14:textId="77777777" w:rsidR="00235611" w:rsidRPr="00AF2F3F" w:rsidRDefault="00235611" w:rsidP="00235611">
            <w:pPr>
              <w:keepNext/>
              <w:jc w:val="center"/>
            </w:pPr>
            <w:r w:rsidRPr="00AF2F3F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898811E" w14:textId="77777777" w:rsidR="00235611" w:rsidRDefault="007B540A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D9E2433" w14:textId="77777777" w:rsidR="00235611" w:rsidRPr="00AF2F3F" w:rsidRDefault="00235611" w:rsidP="0023561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36DFC398" w14:textId="77777777" w:rsidR="00235611" w:rsidRPr="00AF2F3F" w:rsidRDefault="00235611" w:rsidP="0023561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5611" w:rsidRPr="00AF2F3F" w14:paraId="5F3CF9B6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0745A0D9" w14:textId="77777777" w:rsidR="00235611" w:rsidRPr="00AF2F3F" w:rsidRDefault="00235611" w:rsidP="00235611">
            <w:pPr>
              <w:keepNext/>
            </w:pPr>
            <w:r w:rsidRPr="00AF2F3F">
              <w:t>Fallaus</w:t>
            </w:r>
            <w:r>
              <w:t>richtung</w:t>
            </w:r>
          </w:p>
        </w:tc>
        <w:tc>
          <w:tcPr>
            <w:tcW w:w="1558" w:type="dxa"/>
            <w:gridSpan w:val="3"/>
            <w:vAlign w:val="center"/>
          </w:tcPr>
          <w:p w14:paraId="15385CA8" w14:textId="77777777" w:rsidR="00235611" w:rsidRPr="00AF2F3F" w:rsidRDefault="00235611" w:rsidP="00235611">
            <w:pPr>
              <w:keepNext/>
              <w:jc w:val="center"/>
            </w:pPr>
            <w:r w:rsidRPr="00AF2F3F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2E4758DF" w14:textId="77777777" w:rsidR="00235611" w:rsidRPr="00AF2F3F" w:rsidRDefault="00235611" w:rsidP="00235611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2293390" w14:textId="77777777" w:rsidR="00235611" w:rsidRDefault="007B540A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1ABD8E8" w14:textId="77777777" w:rsidR="00235611" w:rsidRPr="00AF2F3F" w:rsidRDefault="00235611" w:rsidP="0023561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38ACFB99" w14:textId="77777777" w:rsidR="00235611" w:rsidRPr="00AF2F3F" w:rsidRDefault="00235611" w:rsidP="0023561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A22FAD" w:rsidRPr="00AF2F3F" w14:paraId="6D598E7A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4144AB36" w14:textId="77777777" w:rsidR="007B540A" w:rsidRPr="00AF2F3F" w:rsidRDefault="00E95B6E" w:rsidP="002F3241">
            <w:pPr>
              <w:keepNext/>
            </w:pPr>
            <w:r>
              <w:t>Füllgutaustritt</w:t>
            </w:r>
          </w:p>
        </w:tc>
        <w:tc>
          <w:tcPr>
            <w:tcW w:w="1558" w:type="dxa"/>
            <w:gridSpan w:val="3"/>
            <w:vAlign w:val="center"/>
          </w:tcPr>
          <w:p w14:paraId="02690645" w14:textId="77777777" w:rsidR="00A22FAD" w:rsidRPr="00AF2F3F" w:rsidRDefault="00A22FAD" w:rsidP="002F3241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vAlign w:val="center"/>
          </w:tcPr>
          <w:p w14:paraId="12223BC4" w14:textId="77777777" w:rsidR="00A22FAD" w:rsidRPr="00AF2F3F" w:rsidRDefault="00A22FAD" w:rsidP="002F3241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65B989C" w14:textId="77777777" w:rsidR="00A22FAD" w:rsidRDefault="007B540A" w:rsidP="002F324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2FA7150" w14:textId="77777777" w:rsidR="00A22FAD" w:rsidRPr="00AF2F3F" w:rsidRDefault="00A22FAD" w:rsidP="002F3241">
            <w:pPr>
              <w:jc w:val="center"/>
            </w:pPr>
            <w:r w:rsidRPr="008746B7">
              <w:rPr>
                <w:sz w:val="16"/>
              </w:rPr>
              <w:t>(nur 3)</w:t>
            </w:r>
          </w:p>
        </w:tc>
        <w:tc>
          <w:tcPr>
            <w:tcW w:w="868" w:type="dxa"/>
            <w:vAlign w:val="center"/>
          </w:tcPr>
          <w:p w14:paraId="1CD9DF55" w14:textId="77777777" w:rsidR="00A22FAD" w:rsidRPr="00AF2F3F" w:rsidRDefault="00A22FAD" w:rsidP="002F324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05BABE01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7383EF4D" w14:textId="428DD66F" w:rsidR="005D0686" w:rsidRDefault="005D0686" w:rsidP="005D0686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>
              <w:fldChar w:fldCharType="separate"/>
            </w:r>
            <w:r w:rsidRPr="009B405D">
              <w:fldChar w:fldCharType="end"/>
            </w:r>
            <w:r>
              <w:t xml:space="preserve"> Güter der Klasse 1</w:t>
            </w:r>
          </w:p>
        </w:tc>
        <w:tc>
          <w:tcPr>
            <w:tcW w:w="1558" w:type="dxa"/>
            <w:gridSpan w:val="3"/>
            <w:vAlign w:val="center"/>
          </w:tcPr>
          <w:p w14:paraId="27805BD4" w14:textId="5668458D" w:rsidR="005D0686" w:rsidRDefault="005D0686" w:rsidP="005D0686">
            <w:pPr>
              <w:keepNext/>
              <w:jc w:val="center"/>
            </w:pPr>
            <w:r>
              <w:t>→ kein Riss</w:t>
            </w:r>
          </w:p>
        </w:tc>
        <w:tc>
          <w:tcPr>
            <w:tcW w:w="2268" w:type="dxa"/>
            <w:gridSpan w:val="3"/>
            <w:vAlign w:val="center"/>
          </w:tcPr>
          <w:p w14:paraId="024F9B6D" w14:textId="79411B45" w:rsidR="005D0686" w:rsidRPr="00AF2F3F" w:rsidRDefault="005D0686" w:rsidP="005D0686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1C0193B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30A5C0B" w14:textId="5194CD51" w:rsidR="005D0686" w:rsidRDefault="005D0686" w:rsidP="005D0686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7F79FBB8" w14:textId="549570F2" w:rsidR="005D0686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D0686" w:rsidRPr="00AF2F3F" w14:paraId="5CF5FDC7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1FBBCCEB" w14:textId="77777777" w:rsidR="005D0686" w:rsidRPr="00AF2F3F" w:rsidRDefault="005D0686" w:rsidP="005D0686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8"/>
            <w:vAlign w:val="center"/>
          </w:tcPr>
          <w:p w14:paraId="02B10ABF" w14:textId="77777777" w:rsidR="005D0686" w:rsidRPr="00AF2F3F" w:rsidRDefault="005D0686" w:rsidP="005D0686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5D0686" w:rsidRPr="00AF2F3F" w14:paraId="085A6C59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6415A491" w14:textId="77777777" w:rsidR="005D0686" w:rsidRDefault="005D0686" w:rsidP="005D0686">
            <w:pPr>
              <w:keepNext/>
            </w:pPr>
            <w:r>
              <w:t xml:space="preserve">Anzahl und Herkunft der </w:t>
            </w:r>
            <w:r w:rsidRPr="00AF2F3F">
              <w:t>Muster</w:t>
            </w:r>
            <w:r>
              <w:br/>
            </w:r>
          </w:p>
        </w:tc>
        <w:tc>
          <w:tcPr>
            <w:tcW w:w="5975" w:type="dxa"/>
            <w:gridSpan w:val="8"/>
            <w:vAlign w:val="center"/>
          </w:tcPr>
          <w:p w14:paraId="2D574763" w14:textId="77777777" w:rsidR="005D0686" w:rsidRPr="00AF2F3F" w:rsidRDefault="005D0686" w:rsidP="005D0686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5D0686" w:rsidRPr="00AF2F3F" w14:paraId="342539B8" w14:textId="77777777" w:rsidTr="007B540A">
        <w:trPr>
          <w:cantSplit/>
          <w:trHeight w:val="510"/>
        </w:trPr>
        <w:tc>
          <w:tcPr>
            <w:tcW w:w="9338" w:type="dxa"/>
            <w:gridSpan w:val="12"/>
          </w:tcPr>
          <w:p w14:paraId="0FFB3B79" w14:textId="77777777" w:rsidR="005D0686" w:rsidRPr="00AF2F3F" w:rsidRDefault="005D0686" w:rsidP="005D0686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5D0686" w14:paraId="6B1914A9" w14:textId="77777777" w:rsidTr="00007AD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  <w:hideMark/>
          </w:tcPr>
          <w:p w14:paraId="13241A7E" w14:textId="77777777" w:rsidR="005D0686" w:rsidRDefault="005D0686" w:rsidP="005D0686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folgende Prüfung nur, sofern die Großverpackung dafür ausgelegt ist</w:t>
            </w:r>
          </w:p>
        </w:tc>
      </w:tr>
      <w:tr w:rsidR="005D0686" w:rsidRPr="00AF2F3F" w14:paraId="2AD188A1" w14:textId="77777777" w:rsidTr="007B540A">
        <w:trPr>
          <w:trHeight w:val="284"/>
        </w:trPr>
        <w:tc>
          <w:tcPr>
            <w:tcW w:w="9338" w:type="dxa"/>
            <w:gridSpan w:val="12"/>
            <w:shd w:val="clear" w:color="auto" w:fill="BFBFBF" w:themeFill="background1" w:themeFillShade="BF"/>
            <w:vAlign w:val="center"/>
          </w:tcPr>
          <w:p w14:paraId="3C3A7CC6" w14:textId="77777777" w:rsidR="005D0686" w:rsidRPr="00AF2F3F" w:rsidRDefault="005D0686" w:rsidP="005D0686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3</w:t>
            </w:r>
            <w:r w:rsidRPr="00AF2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Stapeldruckprüfung</w:t>
            </w:r>
          </w:p>
        </w:tc>
      </w:tr>
      <w:tr w:rsidR="005D0686" w:rsidRPr="00AF2F3F" w14:paraId="3527C3B6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43735404" w14:textId="77777777" w:rsidR="005D0686" w:rsidRPr="00AF2F3F" w:rsidRDefault="005D0686" w:rsidP="005D0686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2"/>
            <w:vAlign w:val="center"/>
          </w:tcPr>
          <w:p w14:paraId="3A6AFAE4" w14:textId="77777777" w:rsidR="005D0686" w:rsidRPr="008746B7" w:rsidRDefault="005D0686" w:rsidP="005D0686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5D0686" w:rsidRPr="00AF2F3F" w14:paraId="302FC1A4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518BF083" w14:textId="39989B8F" w:rsidR="005D0686" w:rsidRDefault="005D0686" w:rsidP="005D0686">
            <w:pPr>
              <w:keepNext/>
            </w:pPr>
            <w:r>
              <w:t>Prüfung extern (siehe 2.1a)</w:t>
            </w:r>
            <w:r>
              <w:t xml:space="preserve">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2"/>
            <w:vAlign w:val="center"/>
          </w:tcPr>
          <w:p w14:paraId="0096B1CD" w14:textId="77777777" w:rsidR="005D0686" w:rsidRPr="00AF2F3F" w:rsidRDefault="005D0686" w:rsidP="005D0686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5D0686" w:rsidRPr="00AF2F3F" w14:paraId="2AAE271B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332484F3" w14:textId="77777777" w:rsidR="005D0686" w:rsidRPr="00AF2F3F" w:rsidRDefault="005D0686" w:rsidP="005D0686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1B0D317D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vAlign w:val="center"/>
          </w:tcPr>
          <w:p w14:paraId="64304404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5D0686" w:rsidRPr="00AF2F3F" w14:paraId="52487D7A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761F0A47" w14:textId="77777777" w:rsidR="005D0686" w:rsidRPr="00AF2F3F" w:rsidRDefault="005D0686" w:rsidP="005D0686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1FDA2CF9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vAlign w:val="center"/>
          </w:tcPr>
          <w:p w14:paraId="0FFC0495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5D0686" w:rsidRPr="00AF2F3F" w14:paraId="3595A009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420297BF" w14:textId="77777777" w:rsidR="005D0686" w:rsidRPr="00AF7ACE" w:rsidRDefault="005D0686" w:rsidP="005D0686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3"/>
            <w:shd w:val="clear" w:color="auto" w:fill="BFBFBF" w:themeFill="background1" w:themeFillShade="BF"/>
            <w:vAlign w:val="center"/>
          </w:tcPr>
          <w:p w14:paraId="78845FD6" w14:textId="77777777" w:rsidR="005D0686" w:rsidRPr="00AF2F3F" w:rsidRDefault="005D0686" w:rsidP="005D0686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 w:themeFill="background1" w:themeFillShade="BF"/>
            <w:vAlign w:val="center"/>
          </w:tcPr>
          <w:p w14:paraId="095D92B3" w14:textId="77777777" w:rsidR="005D0686" w:rsidRPr="00AF2F3F" w:rsidRDefault="005D0686" w:rsidP="005D0686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2"/>
            <w:shd w:val="clear" w:color="auto" w:fill="BFBFBF" w:themeFill="background1" w:themeFillShade="BF"/>
            <w:vAlign w:val="center"/>
          </w:tcPr>
          <w:p w14:paraId="65D19D8A" w14:textId="77777777" w:rsidR="005D0686" w:rsidRPr="00AF2F3F" w:rsidRDefault="005D0686" w:rsidP="005D0686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5D0686" w:rsidRPr="00AF2F3F" w14:paraId="3C29A95F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48293822" w14:textId="77777777" w:rsidR="005D0686" w:rsidRPr="00AF2F3F" w:rsidRDefault="005D0686" w:rsidP="005D0686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3"/>
            <w:shd w:val="clear" w:color="auto" w:fill="BFBFBF" w:themeFill="background1" w:themeFillShade="BF"/>
            <w:vAlign w:val="center"/>
          </w:tcPr>
          <w:p w14:paraId="705B5966" w14:textId="77777777" w:rsidR="005D0686" w:rsidRPr="00AF2F3F" w:rsidRDefault="005D0686" w:rsidP="005D0686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  <w:vAlign w:val="center"/>
          </w:tcPr>
          <w:p w14:paraId="7B819137" w14:textId="77777777" w:rsidR="005D0686" w:rsidRPr="00AF2F3F" w:rsidRDefault="005D0686" w:rsidP="005D0686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34ACF23A" w14:textId="77777777" w:rsidR="005D0686" w:rsidRPr="00AF2F3F" w:rsidRDefault="005D0686" w:rsidP="005D0686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 w:themeFill="background1" w:themeFillShade="BF"/>
            <w:vAlign w:val="center"/>
          </w:tcPr>
          <w:p w14:paraId="69D56FAA" w14:textId="77777777" w:rsidR="005D0686" w:rsidRPr="007425DD" w:rsidRDefault="005D0686" w:rsidP="005D0686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5D0686" w:rsidRPr="00AF2F3F" w14:paraId="4DFA8568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25536879" w14:textId="77777777" w:rsidR="005D0686" w:rsidRPr="00AF2F3F" w:rsidRDefault="005D0686" w:rsidP="005D0686">
            <w:pPr>
              <w:keepNext/>
            </w:pPr>
            <w:r>
              <w:t>Stapellast / kg</w:t>
            </w:r>
          </w:p>
        </w:tc>
        <w:tc>
          <w:tcPr>
            <w:tcW w:w="1558" w:type="dxa"/>
            <w:gridSpan w:val="3"/>
            <w:vAlign w:val="center"/>
          </w:tcPr>
          <w:p w14:paraId="0BDB9DF6" w14:textId="77777777" w:rsidR="005D0686" w:rsidRPr="00AF2F3F" w:rsidRDefault="005D0686" w:rsidP="005D0686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03479C18" w14:textId="77777777" w:rsidR="005D0686" w:rsidRPr="00AF2F3F" w:rsidRDefault="005D0686" w:rsidP="005D0686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D3C0142" w14:textId="77777777" w:rsidR="005D0686" w:rsidRPr="00044E97" w:rsidRDefault="005D0686" w:rsidP="005D068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2093831" w14:textId="77777777" w:rsidR="005D0686" w:rsidRPr="00AF2F3F" w:rsidRDefault="005D0686" w:rsidP="005D0686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26BD79E8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71303305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1EDCD59A" w14:textId="77777777" w:rsidR="005D0686" w:rsidRDefault="005D0686" w:rsidP="005D0686">
            <w:pPr>
              <w:keepNext/>
            </w:pPr>
            <w:r>
              <w:t>Haltezeit / min</w:t>
            </w:r>
          </w:p>
        </w:tc>
        <w:tc>
          <w:tcPr>
            <w:tcW w:w="1558" w:type="dxa"/>
            <w:gridSpan w:val="3"/>
            <w:vAlign w:val="center"/>
          </w:tcPr>
          <w:p w14:paraId="18FB413A" w14:textId="77777777" w:rsidR="005D0686" w:rsidRDefault="005D0686" w:rsidP="005D0686">
            <w:pPr>
              <w:keepNext/>
              <w:tabs>
                <w:tab w:val="left" w:pos="425"/>
              </w:tabs>
              <w:jc w:val="center"/>
            </w:pPr>
            <w:r>
              <w:t>5</w:t>
            </w:r>
          </w:p>
        </w:tc>
        <w:tc>
          <w:tcPr>
            <w:tcW w:w="2268" w:type="dxa"/>
            <w:gridSpan w:val="3"/>
            <w:vAlign w:val="center"/>
          </w:tcPr>
          <w:p w14:paraId="7A01FE19" w14:textId="77777777" w:rsidR="005D0686" w:rsidRPr="00AF2F3F" w:rsidRDefault="005D0686" w:rsidP="005D0686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97DEF7B" w14:textId="77777777" w:rsidR="005D0686" w:rsidRPr="00044E97" w:rsidRDefault="005D0686" w:rsidP="005D068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F5918D4" w14:textId="77777777" w:rsidR="005D0686" w:rsidRPr="00AF2F3F" w:rsidRDefault="005D0686" w:rsidP="005D0686">
            <w:pPr>
              <w:jc w:val="center"/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081A3A03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59EFF423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61222DEB" w14:textId="77777777" w:rsidR="005D0686" w:rsidRPr="00AF2F3F" w:rsidRDefault="005D0686" w:rsidP="005D0686">
            <w:pPr>
              <w:keepNext/>
            </w:pPr>
            <w:r>
              <w:t>Füllgutaustritt</w:t>
            </w:r>
          </w:p>
        </w:tc>
        <w:tc>
          <w:tcPr>
            <w:tcW w:w="1558" w:type="dxa"/>
            <w:gridSpan w:val="3"/>
            <w:vAlign w:val="center"/>
          </w:tcPr>
          <w:p w14:paraId="774867CF" w14:textId="77777777" w:rsidR="005D0686" w:rsidRPr="00AF2F3F" w:rsidRDefault="005D0686" w:rsidP="005D0686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vAlign w:val="center"/>
          </w:tcPr>
          <w:p w14:paraId="2FC36F6E" w14:textId="77777777" w:rsidR="005D0686" w:rsidRPr="00AF2F3F" w:rsidRDefault="005D0686" w:rsidP="005D0686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79692EB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68F37E8" w14:textId="77777777" w:rsidR="005D0686" w:rsidRPr="00AF2F3F" w:rsidRDefault="005D0686" w:rsidP="005D0686">
            <w:pPr>
              <w:jc w:val="center"/>
            </w:pPr>
            <w:r w:rsidRPr="00353EBF">
              <w:rPr>
                <w:sz w:val="16"/>
              </w:rPr>
              <w:t>(nur 3)</w:t>
            </w:r>
          </w:p>
        </w:tc>
        <w:tc>
          <w:tcPr>
            <w:tcW w:w="868" w:type="dxa"/>
            <w:vAlign w:val="center"/>
          </w:tcPr>
          <w:p w14:paraId="1F60A6E9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7AC795E6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6575C518" w14:textId="77777777" w:rsidR="005D0686" w:rsidRPr="00AF2F3F" w:rsidRDefault="005D0686" w:rsidP="005D0686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8"/>
            <w:vAlign w:val="center"/>
          </w:tcPr>
          <w:p w14:paraId="72171683" w14:textId="77777777" w:rsidR="005D0686" w:rsidRPr="00AF2F3F" w:rsidRDefault="005D0686" w:rsidP="005D0686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5D0686" w:rsidRPr="00AF2F3F" w14:paraId="242AE190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55CE9190" w14:textId="77777777" w:rsidR="005D0686" w:rsidRDefault="005D0686" w:rsidP="005D0686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75" w:type="dxa"/>
            <w:gridSpan w:val="8"/>
            <w:vAlign w:val="center"/>
          </w:tcPr>
          <w:p w14:paraId="70B328A3" w14:textId="77777777" w:rsidR="005D0686" w:rsidRPr="00AF2F3F" w:rsidRDefault="005D0686" w:rsidP="005D0686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5D0686" w:rsidRPr="00AF2F3F" w14:paraId="7DB65F99" w14:textId="77777777" w:rsidTr="007B540A">
        <w:trPr>
          <w:cantSplit/>
          <w:trHeight w:val="510"/>
        </w:trPr>
        <w:tc>
          <w:tcPr>
            <w:tcW w:w="9338" w:type="dxa"/>
            <w:gridSpan w:val="12"/>
          </w:tcPr>
          <w:p w14:paraId="1C1C1DF7" w14:textId="77777777" w:rsidR="005D0686" w:rsidRPr="00AF2F3F" w:rsidRDefault="005D0686" w:rsidP="005D0686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5D0686" w14:paraId="051E67C1" w14:textId="77777777" w:rsidTr="00007AD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  <w:hideMark/>
          </w:tcPr>
          <w:p w14:paraId="587E6CBD" w14:textId="77777777" w:rsidR="005D0686" w:rsidRDefault="005D0686" w:rsidP="005D0686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folgende Prüfung nur, sofern die Großverpackung dafür ausgelegt ist</w:t>
            </w:r>
          </w:p>
        </w:tc>
      </w:tr>
      <w:tr w:rsidR="005D0686" w:rsidRPr="00AF2F3F" w14:paraId="769AF677" w14:textId="77777777" w:rsidTr="00475D39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7A7F0976" w14:textId="77777777" w:rsidR="005D0686" w:rsidRPr="00AF2F3F" w:rsidRDefault="005D0686" w:rsidP="005D0686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4</w:t>
            </w:r>
            <w:r w:rsidRPr="00AF2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Hebeprüfung von unten</w:t>
            </w:r>
          </w:p>
        </w:tc>
      </w:tr>
      <w:tr w:rsidR="005D0686" w:rsidRPr="00AF2F3F" w14:paraId="108B6034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31EE2426" w14:textId="77777777" w:rsidR="005D0686" w:rsidRPr="00AF2F3F" w:rsidRDefault="005D0686" w:rsidP="005D0686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2"/>
            <w:vAlign w:val="center"/>
          </w:tcPr>
          <w:p w14:paraId="17ED9575" w14:textId="77777777" w:rsidR="005D0686" w:rsidRPr="008746B7" w:rsidRDefault="005D0686" w:rsidP="005D0686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5D0686" w:rsidRPr="00AF2F3F" w14:paraId="7E3C9D38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4DF6754B" w14:textId="02832990" w:rsidR="005D0686" w:rsidRDefault="005D0686" w:rsidP="005D0686">
            <w:pPr>
              <w:keepNext/>
            </w:pPr>
            <w:r>
              <w:t>Prüfung extern (siehe 2.1a)</w:t>
            </w:r>
            <w:r>
              <w:t xml:space="preserve">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2"/>
            <w:vAlign w:val="center"/>
          </w:tcPr>
          <w:p w14:paraId="02FEA640" w14:textId="77777777" w:rsidR="005D0686" w:rsidRPr="00AF2F3F" w:rsidRDefault="005D0686" w:rsidP="005D0686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5D0686" w:rsidRPr="00AF2F3F" w14:paraId="2FEC94E3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7668617B" w14:textId="77777777" w:rsidR="005D0686" w:rsidRPr="00AF2F3F" w:rsidRDefault="005D0686" w:rsidP="005D0686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1D70B16F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vAlign w:val="center"/>
          </w:tcPr>
          <w:p w14:paraId="0753ABA5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5D0686" w:rsidRPr="00AF2F3F" w14:paraId="24D10FC0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221887EE" w14:textId="77777777" w:rsidR="005D0686" w:rsidRPr="00AF2F3F" w:rsidRDefault="005D0686" w:rsidP="005D0686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22238988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vAlign w:val="center"/>
          </w:tcPr>
          <w:p w14:paraId="485FF89A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5D0686" w:rsidRPr="00AF2F3F" w14:paraId="07DCAEA6" w14:textId="77777777" w:rsidTr="00475D39">
        <w:trPr>
          <w:trHeight w:val="284"/>
        </w:trPr>
        <w:tc>
          <w:tcPr>
            <w:tcW w:w="3363" w:type="dxa"/>
            <w:gridSpan w:val="4"/>
            <w:shd w:val="clear" w:color="auto" w:fill="BFBFBF"/>
            <w:vAlign w:val="center"/>
          </w:tcPr>
          <w:p w14:paraId="0356107F" w14:textId="77777777" w:rsidR="005D0686" w:rsidRPr="00AF7ACE" w:rsidRDefault="005D0686" w:rsidP="005D0686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3"/>
            <w:shd w:val="clear" w:color="auto" w:fill="BFBFBF"/>
            <w:vAlign w:val="center"/>
          </w:tcPr>
          <w:p w14:paraId="17C38027" w14:textId="77777777" w:rsidR="005D0686" w:rsidRPr="00AF2F3F" w:rsidRDefault="005D0686" w:rsidP="005D0686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/>
            <w:vAlign w:val="center"/>
          </w:tcPr>
          <w:p w14:paraId="42180B7E" w14:textId="77777777" w:rsidR="005D0686" w:rsidRPr="00AF2F3F" w:rsidRDefault="005D0686" w:rsidP="005D0686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2"/>
            <w:shd w:val="clear" w:color="auto" w:fill="BFBFBF"/>
            <w:vAlign w:val="center"/>
          </w:tcPr>
          <w:p w14:paraId="2F7DCAE0" w14:textId="77777777" w:rsidR="005D0686" w:rsidRPr="00AF2F3F" w:rsidRDefault="005D0686" w:rsidP="005D0686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5D0686" w:rsidRPr="00AF2F3F" w14:paraId="1FA36379" w14:textId="77777777" w:rsidTr="00475D39">
        <w:trPr>
          <w:trHeight w:val="284"/>
        </w:trPr>
        <w:tc>
          <w:tcPr>
            <w:tcW w:w="3363" w:type="dxa"/>
            <w:gridSpan w:val="4"/>
            <w:shd w:val="clear" w:color="auto" w:fill="BFBFBF"/>
            <w:vAlign w:val="center"/>
          </w:tcPr>
          <w:p w14:paraId="3824BD6B" w14:textId="77777777" w:rsidR="005D0686" w:rsidRPr="00AF2F3F" w:rsidRDefault="005D0686" w:rsidP="005D0686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3"/>
            <w:shd w:val="clear" w:color="auto" w:fill="BFBFBF"/>
            <w:vAlign w:val="center"/>
          </w:tcPr>
          <w:p w14:paraId="748384AA" w14:textId="77777777" w:rsidR="005D0686" w:rsidRPr="00AF2F3F" w:rsidRDefault="005D0686" w:rsidP="005D0686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3"/>
            <w:shd w:val="clear" w:color="auto" w:fill="BFBFBF"/>
            <w:vAlign w:val="center"/>
          </w:tcPr>
          <w:p w14:paraId="748562F1" w14:textId="77777777" w:rsidR="005D0686" w:rsidRPr="00AF2F3F" w:rsidRDefault="005D0686" w:rsidP="005D0686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3C31BB0D" w14:textId="77777777" w:rsidR="005D0686" w:rsidRPr="00AF2F3F" w:rsidRDefault="005D0686" w:rsidP="005D0686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/>
            <w:vAlign w:val="center"/>
          </w:tcPr>
          <w:p w14:paraId="5AE1B32B" w14:textId="77777777" w:rsidR="005D0686" w:rsidRPr="007425DD" w:rsidRDefault="005D0686" w:rsidP="005D0686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5D0686" w:rsidRPr="00AF2F3F" w14:paraId="653B8469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5A2BCD2E" w14:textId="77777777" w:rsidR="005D0686" w:rsidRPr="00AF2F3F" w:rsidRDefault="005D0686" w:rsidP="005D0686">
            <w:pPr>
              <w:keepNext/>
              <w:tabs>
                <w:tab w:val="left" w:pos="425"/>
              </w:tabs>
              <w:ind w:left="252" w:hanging="252"/>
            </w:pPr>
            <w:r>
              <w:t xml:space="preserve">Prüfmasse / kg (≥ 1,25 </w:t>
            </w:r>
            <w:proofErr w:type="spellStart"/>
            <w:r>
              <w:t>hB</w:t>
            </w:r>
            <w:proofErr w:type="spellEnd"/>
            <w:r>
              <w:t>)</w:t>
            </w:r>
          </w:p>
        </w:tc>
        <w:tc>
          <w:tcPr>
            <w:tcW w:w="1558" w:type="dxa"/>
            <w:gridSpan w:val="3"/>
            <w:vAlign w:val="center"/>
          </w:tcPr>
          <w:p w14:paraId="5D6B4EB4" w14:textId="77777777" w:rsidR="005D0686" w:rsidRPr="00AF2F3F" w:rsidRDefault="005D0686" w:rsidP="005D0686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78B725EE" w14:textId="77777777" w:rsidR="005D0686" w:rsidRPr="00AF2F3F" w:rsidRDefault="005D0686" w:rsidP="005D0686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53713CC" w14:textId="77777777" w:rsidR="005D0686" w:rsidRPr="00044E97" w:rsidRDefault="005D0686" w:rsidP="005D068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CFF4829" w14:textId="77777777" w:rsidR="005D0686" w:rsidRPr="00AF2F3F" w:rsidRDefault="005D0686" w:rsidP="005D0686">
            <w:pPr>
              <w:jc w:val="center"/>
            </w:pPr>
            <w:r>
              <w:rPr>
                <w:sz w:val="16"/>
              </w:rPr>
              <w:t>(nur 1, 2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78801892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1C9086D3" w14:textId="77777777" w:rsidTr="00156153">
        <w:trPr>
          <w:trHeight w:val="284"/>
        </w:trPr>
        <w:tc>
          <w:tcPr>
            <w:tcW w:w="9338" w:type="dxa"/>
            <w:gridSpan w:val="12"/>
            <w:vAlign w:val="center"/>
          </w:tcPr>
          <w:p w14:paraId="37539539" w14:textId="77777777" w:rsidR="005D0686" w:rsidRDefault="005D0686" w:rsidP="005D0686">
            <w:r>
              <w:t xml:space="preserve">Erläuterung: </w:t>
            </w:r>
            <w:proofErr w:type="spellStart"/>
            <w:r>
              <w:t>hB</w:t>
            </w:r>
            <w:proofErr w:type="spellEnd"/>
            <w:r>
              <w:t xml:space="preserve"> … höchstzulässige Bruttomasse</w:t>
            </w:r>
          </w:p>
        </w:tc>
      </w:tr>
      <w:tr w:rsidR="005D0686" w:rsidRPr="00AF2F3F" w14:paraId="064D8053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6F90FB55" w14:textId="77777777" w:rsidR="005D0686" w:rsidRPr="00AF2F3F" w:rsidRDefault="005D0686" w:rsidP="005D0686">
            <w:pPr>
              <w:keepNext/>
            </w:pPr>
            <w:r>
              <w:t>Anzahl Hebungen und Senkungen</w:t>
            </w:r>
          </w:p>
        </w:tc>
        <w:tc>
          <w:tcPr>
            <w:tcW w:w="1558" w:type="dxa"/>
            <w:gridSpan w:val="3"/>
            <w:vAlign w:val="center"/>
          </w:tcPr>
          <w:p w14:paraId="2806CBF0" w14:textId="77777777" w:rsidR="005D0686" w:rsidRPr="00AF2F3F" w:rsidRDefault="005D0686" w:rsidP="005D0686">
            <w:pPr>
              <w:keepNext/>
              <w:tabs>
                <w:tab w:val="left" w:pos="425"/>
              </w:tabs>
              <w:jc w:val="center"/>
            </w:pPr>
            <w:r>
              <w:t>2</w:t>
            </w:r>
          </w:p>
        </w:tc>
        <w:tc>
          <w:tcPr>
            <w:tcW w:w="2268" w:type="dxa"/>
            <w:gridSpan w:val="3"/>
            <w:vAlign w:val="center"/>
          </w:tcPr>
          <w:p w14:paraId="27CA8AEF" w14:textId="77777777" w:rsidR="005D0686" w:rsidRPr="00AF2F3F" w:rsidRDefault="005D0686" w:rsidP="005D0686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040B703" w14:textId="77777777" w:rsidR="005D0686" w:rsidRPr="00044E97" w:rsidRDefault="005D0686" w:rsidP="005D068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DB9ACCD" w14:textId="77777777" w:rsidR="005D0686" w:rsidRPr="00AF2F3F" w:rsidRDefault="005D0686" w:rsidP="005D0686">
            <w:pPr>
              <w:jc w:val="center"/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072735F4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63751FC9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6640A9D8" w14:textId="77777777" w:rsidR="005D0686" w:rsidRPr="00AF2F3F" w:rsidRDefault="005D0686" w:rsidP="005D0686">
            <w:pPr>
              <w:keepNext/>
            </w:pPr>
            <w:r>
              <w:t>Füllgutaustritt</w:t>
            </w:r>
          </w:p>
        </w:tc>
        <w:tc>
          <w:tcPr>
            <w:tcW w:w="1558" w:type="dxa"/>
            <w:gridSpan w:val="3"/>
            <w:vAlign w:val="center"/>
          </w:tcPr>
          <w:p w14:paraId="59C0BE6D" w14:textId="77777777" w:rsidR="005D0686" w:rsidRPr="00AF2F3F" w:rsidRDefault="005D0686" w:rsidP="005D0686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vAlign w:val="center"/>
          </w:tcPr>
          <w:p w14:paraId="52563835" w14:textId="77777777" w:rsidR="005D0686" w:rsidRPr="00AF2F3F" w:rsidRDefault="005D0686" w:rsidP="005D0686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0B73693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FB57FC5" w14:textId="77777777" w:rsidR="005D0686" w:rsidRPr="00AF2F3F" w:rsidRDefault="005D0686" w:rsidP="005D0686">
            <w:pPr>
              <w:jc w:val="center"/>
            </w:pPr>
            <w:r w:rsidRPr="00353EBF">
              <w:rPr>
                <w:sz w:val="16"/>
              </w:rPr>
              <w:t>(nur 3)</w:t>
            </w:r>
          </w:p>
        </w:tc>
        <w:tc>
          <w:tcPr>
            <w:tcW w:w="868" w:type="dxa"/>
            <w:vAlign w:val="center"/>
          </w:tcPr>
          <w:p w14:paraId="10F35E4B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36C41DC0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1F51593C" w14:textId="77777777" w:rsidR="005D0686" w:rsidRPr="00AF2F3F" w:rsidRDefault="005D0686" w:rsidP="005D0686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8"/>
            <w:vAlign w:val="center"/>
          </w:tcPr>
          <w:p w14:paraId="0ED905E7" w14:textId="77777777" w:rsidR="005D0686" w:rsidRPr="00AF2F3F" w:rsidRDefault="005D0686" w:rsidP="005D0686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5D0686" w:rsidRPr="00AF2F3F" w14:paraId="6BA46300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1CB61662" w14:textId="77777777" w:rsidR="005D0686" w:rsidRDefault="005D0686" w:rsidP="005D0686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75" w:type="dxa"/>
            <w:gridSpan w:val="8"/>
            <w:vAlign w:val="center"/>
          </w:tcPr>
          <w:p w14:paraId="108579F5" w14:textId="77777777" w:rsidR="005D0686" w:rsidRPr="00AF2F3F" w:rsidRDefault="005D0686" w:rsidP="005D0686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5D0686" w:rsidRPr="00AF2F3F" w14:paraId="1713C463" w14:textId="77777777" w:rsidTr="00007AD8">
        <w:trPr>
          <w:cantSplit/>
          <w:trHeight w:val="510"/>
        </w:trPr>
        <w:tc>
          <w:tcPr>
            <w:tcW w:w="9338" w:type="dxa"/>
            <w:gridSpan w:val="12"/>
          </w:tcPr>
          <w:p w14:paraId="1C76DD48" w14:textId="77777777" w:rsidR="005D0686" w:rsidRPr="00AF2F3F" w:rsidRDefault="005D0686" w:rsidP="005D0686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5D0686" w14:paraId="7E9EB359" w14:textId="77777777" w:rsidTr="00007AD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  <w:hideMark/>
          </w:tcPr>
          <w:p w14:paraId="6C61CA67" w14:textId="77777777" w:rsidR="005D0686" w:rsidRDefault="005D0686" w:rsidP="005D0686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folgende Prüfung nur, sofern die Großverpackung dafür ausgelegt ist</w:t>
            </w:r>
          </w:p>
        </w:tc>
      </w:tr>
      <w:tr w:rsidR="005D0686" w:rsidRPr="00AF2F3F" w14:paraId="7ACE49D4" w14:textId="77777777" w:rsidTr="00007AD8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295346C2" w14:textId="77777777" w:rsidR="005D0686" w:rsidRPr="00AF2F3F" w:rsidRDefault="005D0686" w:rsidP="005D0686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5</w:t>
            </w:r>
            <w:r w:rsidRPr="00AF2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Hebeprüfung von oben</w:t>
            </w:r>
          </w:p>
        </w:tc>
      </w:tr>
      <w:tr w:rsidR="005D0686" w:rsidRPr="00AF2F3F" w14:paraId="59F81A50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56F3438C" w14:textId="77777777" w:rsidR="005D0686" w:rsidRPr="00AF2F3F" w:rsidRDefault="005D0686" w:rsidP="005D0686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2"/>
            <w:vAlign w:val="center"/>
          </w:tcPr>
          <w:p w14:paraId="4D7343AD" w14:textId="77777777" w:rsidR="005D0686" w:rsidRPr="008746B7" w:rsidRDefault="005D0686" w:rsidP="005D0686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5D0686" w:rsidRPr="00AF2F3F" w14:paraId="12DD36EB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1E16606E" w14:textId="367E79E5" w:rsidR="005D0686" w:rsidRDefault="005D0686" w:rsidP="005D0686">
            <w:pPr>
              <w:keepNext/>
            </w:pPr>
            <w:r>
              <w:t>Prüfung extern (siehe 2.1a)</w:t>
            </w:r>
            <w:r>
              <w:t xml:space="preserve">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2"/>
            <w:vAlign w:val="center"/>
          </w:tcPr>
          <w:p w14:paraId="5B7E2EFB" w14:textId="77777777" w:rsidR="005D0686" w:rsidRPr="00AF2F3F" w:rsidRDefault="005D0686" w:rsidP="005D0686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5D0686" w:rsidRPr="00AF2F3F" w14:paraId="22B2874F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4B907FC8" w14:textId="77777777" w:rsidR="005D0686" w:rsidRPr="00AF2F3F" w:rsidRDefault="005D0686" w:rsidP="005D0686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0182EE28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vAlign w:val="center"/>
          </w:tcPr>
          <w:p w14:paraId="16F7277C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5D0686" w:rsidRPr="00AF2F3F" w14:paraId="14612993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35FD96B6" w14:textId="77777777" w:rsidR="005D0686" w:rsidRPr="00AF2F3F" w:rsidRDefault="005D0686" w:rsidP="005D0686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5C8B9E5E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vAlign w:val="center"/>
          </w:tcPr>
          <w:p w14:paraId="73476100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5D0686" w:rsidRPr="00AF2F3F" w14:paraId="5FA70BE5" w14:textId="77777777" w:rsidTr="00007AD8">
        <w:trPr>
          <w:trHeight w:val="284"/>
        </w:trPr>
        <w:tc>
          <w:tcPr>
            <w:tcW w:w="3363" w:type="dxa"/>
            <w:gridSpan w:val="4"/>
            <w:shd w:val="clear" w:color="auto" w:fill="BFBFBF"/>
            <w:vAlign w:val="center"/>
          </w:tcPr>
          <w:p w14:paraId="6E84A785" w14:textId="77777777" w:rsidR="005D0686" w:rsidRPr="00AF7ACE" w:rsidRDefault="005D0686" w:rsidP="005D0686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3"/>
            <w:shd w:val="clear" w:color="auto" w:fill="BFBFBF"/>
            <w:vAlign w:val="center"/>
          </w:tcPr>
          <w:p w14:paraId="721B7F37" w14:textId="77777777" w:rsidR="005D0686" w:rsidRPr="00AF2F3F" w:rsidRDefault="005D0686" w:rsidP="005D0686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/>
            <w:vAlign w:val="center"/>
          </w:tcPr>
          <w:p w14:paraId="23EC6262" w14:textId="77777777" w:rsidR="005D0686" w:rsidRPr="00AF2F3F" w:rsidRDefault="005D0686" w:rsidP="005D0686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2"/>
            <w:shd w:val="clear" w:color="auto" w:fill="BFBFBF"/>
            <w:vAlign w:val="center"/>
          </w:tcPr>
          <w:p w14:paraId="3E8717C1" w14:textId="77777777" w:rsidR="005D0686" w:rsidRPr="00AF2F3F" w:rsidRDefault="005D0686" w:rsidP="005D0686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5D0686" w:rsidRPr="00AF2F3F" w14:paraId="42E894AC" w14:textId="77777777" w:rsidTr="00007AD8">
        <w:trPr>
          <w:trHeight w:val="284"/>
        </w:trPr>
        <w:tc>
          <w:tcPr>
            <w:tcW w:w="3363" w:type="dxa"/>
            <w:gridSpan w:val="4"/>
            <w:shd w:val="clear" w:color="auto" w:fill="BFBFBF"/>
            <w:vAlign w:val="center"/>
          </w:tcPr>
          <w:p w14:paraId="268046A8" w14:textId="77777777" w:rsidR="005D0686" w:rsidRPr="00AF2F3F" w:rsidRDefault="005D0686" w:rsidP="005D0686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3"/>
            <w:shd w:val="clear" w:color="auto" w:fill="BFBFBF"/>
            <w:vAlign w:val="center"/>
          </w:tcPr>
          <w:p w14:paraId="2223552E" w14:textId="77777777" w:rsidR="005D0686" w:rsidRPr="00AF2F3F" w:rsidRDefault="005D0686" w:rsidP="005D0686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3"/>
            <w:shd w:val="clear" w:color="auto" w:fill="BFBFBF"/>
            <w:vAlign w:val="center"/>
          </w:tcPr>
          <w:p w14:paraId="40877764" w14:textId="77777777" w:rsidR="005D0686" w:rsidRPr="00AF2F3F" w:rsidRDefault="005D0686" w:rsidP="005D0686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27FBFB37" w14:textId="77777777" w:rsidR="005D0686" w:rsidRPr="00AF2F3F" w:rsidRDefault="005D0686" w:rsidP="005D0686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/>
            <w:vAlign w:val="center"/>
          </w:tcPr>
          <w:p w14:paraId="08E13630" w14:textId="77777777" w:rsidR="005D0686" w:rsidRPr="007425DD" w:rsidRDefault="005D0686" w:rsidP="005D0686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5D0686" w:rsidRPr="00AF2F3F" w14:paraId="112DE61E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6F9C5E07" w14:textId="77777777" w:rsidR="005D0686" w:rsidRPr="00AF2F3F" w:rsidRDefault="005D0686" w:rsidP="005D0686">
            <w:pPr>
              <w:keepNext/>
            </w:pPr>
            <w:r>
              <w:t>Prüfmasse / kg (</w:t>
            </w:r>
            <w:r w:rsidRPr="003C48FF">
              <w:t xml:space="preserve">≥ 2 </w:t>
            </w:r>
            <w:proofErr w:type="spellStart"/>
            <w:r w:rsidRPr="003C48FF">
              <w:t>hB</w:t>
            </w:r>
            <w:proofErr w:type="spellEnd"/>
            <w:r>
              <w:t>)</w:t>
            </w:r>
          </w:p>
        </w:tc>
        <w:tc>
          <w:tcPr>
            <w:tcW w:w="1558" w:type="dxa"/>
            <w:gridSpan w:val="3"/>
            <w:vAlign w:val="center"/>
          </w:tcPr>
          <w:p w14:paraId="5CD020B0" w14:textId="77777777" w:rsidR="005D0686" w:rsidRPr="00AF2F3F" w:rsidRDefault="005D0686" w:rsidP="005D0686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3782DA60" w14:textId="77777777" w:rsidR="005D0686" w:rsidRPr="00AF2F3F" w:rsidRDefault="005D0686" w:rsidP="005D0686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20077EE" w14:textId="77777777" w:rsidR="005D0686" w:rsidRPr="00044E97" w:rsidRDefault="005D0686" w:rsidP="005D068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705C43F" w14:textId="77777777" w:rsidR="005D0686" w:rsidRPr="00AF2F3F" w:rsidRDefault="005D0686" w:rsidP="005D0686">
            <w:pPr>
              <w:jc w:val="center"/>
            </w:pPr>
            <w:r>
              <w:rPr>
                <w:sz w:val="16"/>
              </w:rPr>
              <w:t>(nur 1, 2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1346761D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7994FDE9" w14:textId="77777777" w:rsidTr="00007AD8">
        <w:trPr>
          <w:trHeight w:val="284"/>
        </w:trPr>
        <w:tc>
          <w:tcPr>
            <w:tcW w:w="9338" w:type="dxa"/>
            <w:gridSpan w:val="12"/>
            <w:vAlign w:val="center"/>
          </w:tcPr>
          <w:p w14:paraId="28E1CD7D" w14:textId="77777777" w:rsidR="005D0686" w:rsidRDefault="005D0686" w:rsidP="005D0686">
            <w:r>
              <w:t xml:space="preserve">Erläuterung: </w:t>
            </w:r>
            <w:proofErr w:type="spellStart"/>
            <w:r>
              <w:t>hB</w:t>
            </w:r>
            <w:proofErr w:type="spellEnd"/>
            <w:r>
              <w:t xml:space="preserve"> … höchstzulässige Bruttomasse</w:t>
            </w:r>
          </w:p>
        </w:tc>
      </w:tr>
      <w:tr w:rsidR="005D0686" w:rsidRPr="00AF2F3F" w14:paraId="4736D76B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63DDDB1D" w14:textId="77777777" w:rsidR="005D0686" w:rsidRPr="00AF2F3F" w:rsidRDefault="005D0686" w:rsidP="005D0686">
            <w:pPr>
              <w:keepNext/>
            </w:pPr>
            <w:r>
              <w:t>Haltezeit / min</w:t>
            </w:r>
          </w:p>
        </w:tc>
        <w:tc>
          <w:tcPr>
            <w:tcW w:w="1558" w:type="dxa"/>
            <w:gridSpan w:val="3"/>
            <w:vAlign w:val="center"/>
          </w:tcPr>
          <w:p w14:paraId="512BD0F5" w14:textId="77777777" w:rsidR="005D0686" w:rsidRPr="00AF2F3F" w:rsidRDefault="005D0686" w:rsidP="005D0686">
            <w:pPr>
              <w:keepNext/>
              <w:tabs>
                <w:tab w:val="left" w:pos="425"/>
              </w:tabs>
              <w:jc w:val="center"/>
            </w:pPr>
            <w:r>
              <w:t>5</w:t>
            </w:r>
          </w:p>
        </w:tc>
        <w:tc>
          <w:tcPr>
            <w:tcW w:w="2268" w:type="dxa"/>
            <w:gridSpan w:val="3"/>
            <w:vAlign w:val="center"/>
          </w:tcPr>
          <w:p w14:paraId="18FC36A6" w14:textId="77777777" w:rsidR="005D0686" w:rsidRPr="00AF2F3F" w:rsidRDefault="005D0686" w:rsidP="005D0686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EC94A82" w14:textId="77777777" w:rsidR="005D0686" w:rsidRPr="00044E97" w:rsidRDefault="005D0686" w:rsidP="005D068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B3C2CA7" w14:textId="77777777" w:rsidR="005D0686" w:rsidRPr="00AF2F3F" w:rsidRDefault="005D0686" w:rsidP="005D0686">
            <w:pPr>
              <w:jc w:val="center"/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3E89CAD3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065A49E6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1DF30AC0" w14:textId="77777777" w:rsidR="005D0686" w:rsidRPr="00AF2F3F" w:rsidRDefault="005D0686" w:rsidP="005D0686">
            <w:pPr>
              <w:keepNext/>
            </w:pPr>
            <w:r>
              <w:t>Füllgutaustritt</w:t>
            </w:r>
          </w:p>
        </w:tc>
        <w:tc>
          <w:tcPr>
            <w:tcW w:w="1558" w:type="dxa"/>
            <w:gridSpan w:val="3"/>
            <w:vAlign w:val="center"/>
          </w:tcPr>
          <w:p w14:paraId="0FF02A4A" w14:textId="77777777" w:rsidR="005D0686" w:rsidRPr="00AF2F3F" w:rsidRDefault="005D0686" w:rsidP="005D0686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vAlign w:val="center"/>
          </w:tcPr>
          <w:p w14:paraId="0B9317C0" w14:textId="77777777" w:rsidR="005D0686" w:rsidRPr="00AF2F3F" w:rsidRDefault="005D0686" w:rsidP="005D0686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502E370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ADC0C7C" w14:textId="77777777" w:rsidR="005D0686" w:rsidRPr="00AF2F3F" w:rsidRDefault="005D0686" w:rsidP="005D0686">
            <w:pPr>
              <w:jc w:val="center"/>
            </w:pPr>
            <w:r w:rsidRPr="00353EBF">
              <w:rPr>
                <w:sz w:val="16"/>
              </w:rPr>
              <w:t>(nur 3)</w:t>
            </w:r>
          </w:p>
        </w:tc>
        <w:tc>
          <w:tcPr>
            <w:tcW w:w="868" w:type="dxa"/>
            <w:vAlign w:val="center"/>
          </w:tcPr>
          <w:p w14:paraId="66D7F837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291F4144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50D1AFF4" w14:textId="77777777" w:rsidR="005D0686" w:rsidRPr="00AF2F3F" w:rsidRDefault="005D0686" w:rsidP="005D0686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8"/>
            <w:vAlign w:val="center"/>
          </w:tcPr>
          <w:p w14:paraId="175814B6" w14:textId="77777777" w:rsidR="005D0686" w:rsidRPr="00AF2F3F" w:rsidRDefault="005D0686" w:rsidP="005D0686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5D0686" w:rsidRPr="00AF2F3F" w14:paraId="11CB8982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2F179B8E" w14:textId="77777777" w:rsidR="005D0686" w:rsidRDefault="005D0686" w:rsidP="005D0686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75" w:type="dxa"/>
            <w:gridSpan w:val="8"/>
            <w:vAlign w:val="center"/>
          </w:tcPr>
          <w:p w14:paraId="37B765DC" w14:textId="77777777" w:rsidR="005D0686" w:rsidRPr="00AF2F3F" w:rsidRDefault="005D0686" w:rsidP="005D0686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5D0686" w:rsidRPr="00AF2F3F" w14:paraId="31666924" w14:textId="77777777" w:rsidTr="00007AD8">
        <w:trPr>
          <w:cantSplit/>
          <w:trHeight w:val="510"/>
        </w:trPr>
        <w:tc>
          <w:tcPr>
            <w:tcW w:w="9338" w:type="dxa"/>
            <w:gridSpan w:val="12"/>
          </w:tcPr>
          <w:p w14:paraId="4866F8DF" w14:textId="77777777" w:rsidR="005D0686" w:rsidRPr="00AF2F3F" w:rsidRDefault="005D0686" w:rsidP="005D0686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5D0686" w14:paraId="5F823C1B" w14:textId="77777777" w:rsidTr="00007AD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  <w:hideMark/>
          </w:tcPr>
          <w:p w14:paraId="40DC53A8" w14:textId="77777777" w:rsidR="005D0686" w:rsidRDefault="005D0686" w:rsidP="005D0686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folgende Prüfung nur bei Bergungsgroßverpackungen</w:t>
            </w:r>
          </w:p>
        </w:tc>
      </w:tr>
      <w:tr w:rsidR="005D0686" w:rsidRPr="00AF2F3F" w14:paraId="5B8BCB30" w14:textId="77777777" w:rsidTr="00007AD8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2248BD1D" w14:textId="77777777" w:rsidR="005D0686" w:rsidRPr="00AF2F3F" w:rsidRDefault="005D0686" w:rsidP="005D0686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6</w:t>
            </w:r>
            <w:r w:rsidRPr="00AF2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Dichtheitsprüfung</w:t>
            </w:r>
          </w:p>
        </w:tc>
      </w:tr>
      <w:tr w:rsidR="005D0686" w:rsidRPr="00AF2F3F" w14:paraId="6B07D8AD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1CFEDF7C" w14:textId="77777777" w:rsidR="005D0686" w:rsidRPr="00AF2F3F" w:rsidRDefault="005D0686" w:rsidP="005D0686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2"/>
            <w:vAlign w:val="center"/>
          </w:tcPr>
          <w:p w14:paraId="78D052DD" w14:textId="77777777" w:rsidR="005D0686" w:rsidRPr="008746B7" w:rsidRDefault="005D0686" w:rsidP="005D0686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5D0686" w:rsidRPr="00AF2F3F" w14:paraId="5E1A3321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2710505F" w14:textId="4096C9C5" w:rsidR="005D0686" w:rsidRDefault="005D0686" w:rsidP="005D0686">
            <w:pPr>
              <w:keepNext/>
            </w:pPr>
            <w:r>
              <w:t>Prüfung extern (siehe 2.1a)</w:t>
            </w:r>
            <w:r>
              <w:t xml:space="preserve">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2"/>
            <w:vAlign w:val="center"/>
          </w:tcPr>
          <w:p w14:paraId="37E8192A" w14:textId="77777777" w:rsidR="005D0686" w:rsidRPr="00AF2F3F" w:rsidRDefault="005D0686" w:rsidP="005D0686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5D0686" w:rsidRPr="00AF2F3F" w14:paraId="404F8ECB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2E284EC8" w14:textId="77777777" w:rsidR="005D0686" w:rsidRPr="00AF2F3F" w:rsidRDefault="005D0686" w:rsidP="005D0686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5B6327AB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vAlign w:val="center"/>
          </w:tcPr>
          <w:p w14:paraId="05F5C33C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5D0686" w:rsidRPr="00AF2F3F" w14:paraId="1D7FEAF4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4725CBDA" w14:textId="77777777" w:rsidR="005D0686" w:rsidRPr="00AF2F3F" w:rsidRDefault="005D0686" w:rsidP="005D0686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100A3653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vAlign w:val="center"/>
          </w:tcPr>
          <w:p w14:paraId="72D2D69B" w14:textId="77777777" w:rsidR="005D0686" w:rsidRPr="00AF2F3F" w:rsidRDefault="005D0686" w:rsidP="005D0686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5D0686" w:rsidRPr="00AF2F3F" w14:paraId="30567AD3" w14:textId="77777777" w:rsidTr="00007AD8">
        <w:trPr>
          <w:trHeight w:val="284"/>
        </w:trPr>
        <w:tc>
          <w:tcPr>
            <w:tcW w:w="3363" w:type="dxa"/>
            <w:gridSpan w:val="4"/>
            <w:shd w:val="clear" w:color="auto" w:fill="BFBFBF"/>
            <w:vAlign w:val="center"/>
          </w:tcPr>
          <w:p w14:paraId="4F6542D2" w14:textId="77777777" w:rsidR="005D0686" w:rsidRPr="00AF7ACE" w:rsidRDefault="005D0686" w:rsidP="005D0686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3"/>
            <w:shd w:val="clear" w:color="auto" w:fill="BFBFBF"/>
            <w:vAlign w:val="center"/>
          </w:tcPr>
          <w:p w14:paraId="7AC14442" w14:textId="77777777" w:rsidR="005D0686" w:rsidRPr="00AF2F3F" w:rsidRDefault="005D0686" w:rsidP="005D0686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/>
            <w:vAlign w:val="center"/>
          </w:tcPr>
          <w:p w14:paraId="63648D3D" w14:textId="77777777" w:rsidR="005D0686" w:rsidRPr="00AF2F3F" w:rsidRDefault="005D0686" w:rsidP="005D0686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2"/>
            <w:shd w:val="clear" w:color="auto" w:fill="BFBFBF"/>
            <w:vAlign w:val="center"/>
          </w:tcPr>
          <w:p w14:paraId="238B4157" w14:textId="77777777" w:rsidR="005D0686" w:rsidRPr="00AF2F3F" w:rsidRDefault="005D0686" w:rsidP="005D0686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5D0686" w:rsidRPr="00AF2F3F" w14:paraId="18DD3111" w14:textId="77777777" w:rsidTr="00007AD8">
        <w:trPr>
          <w:trHeight w:val="284"/>
        </w:trPr>
        <w:tc>
          <w:tcPr>
            <w:tcW w:w="3363" w:type="dxa"/>
            <w:gridSpan w:val="4"/>
            <w:shd w:val="clear" w:color="auto" w:fill="BFBFBF"/>
            <w:vAlign w:val="center"/>
          </w:tcPr>
          <w:p w14:paraId="00B2D0CA" w14:textId="77777777" w:rsidR="005D0686" w:rsidRPr="00AF2F3F" w:rsidRDefault="005D0686" w:rsidP="005D0686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3"/>
            <w:shd w:val="clear" w:color="auto" w:fill="BFBFBF"/>
            <w:vAlign w:val="center"/>
          </w:tcPr>
          <w:p w14:paraId="67008A94" w14:textId="77777777" w:rsidR="005D0686" w:rsidRPr="00AF2F3F" w:rsidRDefault="005D0686" w:rsidP="005D0686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3"/>
            <w:shd w:val="clear" w:color="auto" w:fill="BFBFBF"/>
            <w:vAlign w:val="center"/>
          </w:tcPr>
          <w:p w14:paraId="1AD14E9F" w14:textId="77777777" w:rsidR="005D0686" w:rsidRPr="00AF2F3F" w:rsidRDefault="005D0686" w:rsidP="005D0686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6AC1FC8E" w14:textId="77777777" w:rsidR="005D0686" w:rsidRPr="00AF2F3F" w:rsidRDefault="005D0686" w:rsidP="005D0686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/>
            <w:vAlign w:val="center"/>
          </w:tcPr>
          <w:p w14:paraId="2F02C8C6" w14:textId="77777777" w:rsidR="005D0686" w:rsidRPr="007425DD" w:rsidRDefault="005D0686" w:rsidP="005D0686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5D0686" w:rsidRPr="00AF2F3F" w14:paraId="0207498E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78B02A8B" w14:textId="77777777" w:rsidR="005D0686" w:rsidRPr="00AF2F3F" w:rsidRDefault="005D0686" w:rsidP="005D0686">
            <w:pPr>
              <w:keepNext/>
            </w:pPr>
            <w:r>
              <w:t>Prüfdruck / kPa</w:t>
            </w:r>
          </w:p>
        </w:tc>
        <w:tc>
          <w:tcPr>
            <w:tcW w:w="1558" w:type="dxa"/>
            <w:gridSpan w:val="3"/>
            <w:vAlign w:val="center"/>
          </w:tcPr>
          <w:p w14:paraId="195D20BE" w14:textId="77777777" w:rsidR="005D0686" w:rsidRPr="00AF2F3F" w:rsidRDefault="005D0686" w:rsidP="005D0686">
            <w:pPr>
              <w:keepNext/>
              <w:tabs>
                <w:tab w:val="left" w:pos="425"/>
              </w:tabs>
              <w:ind w:left="252" w:hanging="252"/>
              <w:jc w:val="center"/>
            </w:pPr>
            <w:r>
              <w:t>≥ 30</w:t>
            </w:r>
          </w:p>
        </w:tc>
        <w:tc>
          <w:tcPr>
            <w:tcW w:w="2268" w:type="dxa"/>
            <w:gridSpan w:val="3"/>
            <w:vAlign w:val="center"/>
          </w:tcPr>
          <w:p w14:paraId="24BDD172" w14:textId="77777777" w:rsidR="005D0686" w:rsidRPr="00AF2F3F" w:rsidRDefault="005D0686" w:rsidP="005D0686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118D3A3" w14:textId="77777777" w:rsidR="005D0686" w:rsidRPr="00044E97" w:rsidRDefault="005D0686" w:rsidP="005D068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07BEA28" w14:textId="77777777" w:rsidR="005D0686" w:rsidRPr="00AF2F3F" w:rsidRDefault="005D0686" w:rsidP="005D0686">
            <w:pPr>
              <w:jc w:val="center"/>
            </w:pPr>
            <w:r>
              <w:rPr>
                <w:sz w:val="16"/>
              </w:rPr>
              <w:t>(nur 1, 2, 3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3CD2E77C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209CEF5A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6C9D8754" w14:textId="77777777" w:rsidR="005D0686" w:rsidRPr="00AF2F3F" w:rsidRDefault="005D0686" w:rsidP="005D0686">
            <w:pPr>
              <w:keepNext/>
            </w:pPr>
            <w:r>
              <w:t>Luftaustritt</w:t>
            </w:r>
          </w:p>
        </w:tc>
        <w:tc>
          <w:tcPr>
            <w:tcW w:w="1558" w:type="dxa"/>
            <w:gridSpan w:val="3"/>
            <w:vAlign w:val="center"/>
          </w:tcPr>
          <w:p w14:paraId="725D8AF0" w14:textId="77777777" w:rsidR="005D0686" w:rsidRPr="00AF2F3F" w:rsidRDefault="005D0686" w:rsidP="005D0686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vAlign w:val="center"/>
          </w:tcPr>
          <w:p w14:paraId="09A81FD6" w14:textId="77777777" w:rsidR="005D0686" w:rsidRPr="00AF2F3F" w:rsidRDefault="005D0686" w:rsidP="005D0686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1DA17F5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6D5C2DB" w14:textId="77777777" w:rsidR="005D0686" w:rsidRPr="00AF2F3F" w:rsidRDefault="005D0686" w:rsidP="005D0686">
            <w:pPr>
              <w:jc w:val="center"/>
            </w:pPr>
            <w:r w:rsidRPr="00353EBF">
              <w:rPr>
                <w:sz w:val="16"/>
              </w:rPr>
              <w:t>(nur 3)</w:t>
            </w:r>
          </w:p>
        </w:tc>
        <w:tc>
          <w:tcPr>
            <w:tcW w:w="868" w:type="dxa"/>
            <w:vAlign w:val="center"/>
          </w:tcPr>
          <w:p w14:paraId="01A135E3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71EE8289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3F9717C7" w14:textId="77777777" w:rsidR="005D0686" w:rsidRPr="00AF2F3F" w:rsidRDefault="005D0686" w:rsidP="005D0686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8"/>
            <w:vAlign w:val="center"/>
          </w:tcPr>
          <w:p w14:paraId="22780898" w14:textId="77777777" w:rsidR="005D0686" w:rsidRPr="00AF2F3F" w:rsidRDefault="005D0686" w:rsidP="005D0686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5D0686" w:rsidRPr="00AF2F3F" w14:paraId="775A3F1F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6612C15F" w14:textId="77777777" w:rsidR="005D0686" w:rsidRDefault="005D0686" w:rsidP="005D0686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75" w:type="dxa"/>
            <w:gridSpan w:val="8"/>
            <w:vAlign w:val="center"/>
          </w:tcPr>
          <w:p w14:paraId="7891403C" w14:textId="77777777" w:rsidR="005D0686" w:rsidRPr="00AF2F3F" w:rsidRDefault="005D0686" w:rsidP="005D0686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5D0686" w:rsidRPr="00AF2F3F" w14:paraId="639B2F0C" w14:textId="77777777" w:rsidTr="00007AD8">
        <w:trPr>
          <w:cantSplit/>
          <w:trHeight w:val="510"/>
        </w:trPr>
        <w:tc>
          <w:tcPr>
            <w:tcW w:w="9338" w:type="dxa"/>
            <w:gridSpan w:val="12"/>
          </w:tcPr>
          <w:p w14:paraId="5C3475E1" w14:textId="77777777" w:rsidR="005D0686" w:rsidRPr="00AF2F3F" w:rsidRDefault="005D0686" w:rsidP="005D0686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5D0686" w:rsidRPr="005864AC" w14:paraId="783E9587" w14:textId="77777777" w:rsidTr="007B540A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5368D84B" w14:textId="77777777" w:rsidR="005D0686" w:rsidRPr="005864AC" w:rsidRDefault="005D0686" w:rsidP="005D0686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3 Überprüfung der Bauartkonformität </w:t>
            </w:r>
            <w:r w:rsidRPr="005864AC">
              <w:rPr>
                <w:b/>
                <w:bCs/>
                <w:i/>
                <w:sz w:val="24"/>
              </w:rPr>
              <w:t>durch den Begutachter</w:t>
            </w:r>
            <w:r w:rsidRPr="005864AC">
              <w:rPr>
                <w:b/>
                <w:bCs/>
                <w:sz w:val="24"/>
              </w:rPr>
              <w:t xml:space="preserve"> (für </w:t>
            </w:r>
            <w:r w:rsidRPr="005864AC">
              <w:rPr>
                <w:b/>
                <w:bCs/>
                <w:sz w:val="24"/>
                <w:u w:val="single"/>
              </w:rPr>
              <w:t>eine</w:t>
            </w:r>
            <w:r w:rsidRPr="005864AC">
              <w:rPr>
                <w:b/>
                <w:bCs/>
                <w:sz w:val="24"/>
              </w:rPr>
              <w:t xml:space="preserve"> Bauart)</w:t>
            </w:r>
          </w:p>
        </w:tc>
      </w:tr>
      <w:tr w:rsidR="005D0686" w:rsidRPr="00AF2F3F" w14:paraId="21F42878" w14:textId="77777777" w:rsidTr="007B540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13FB458C" w14:textId="77777777" w:rsidR="005D0686" w:rsidRPr="00AF2F3F" w:rsidRDefault="005D0686" w:rsidP="005D0686">
            <w:pPr>
              <w:keepNext/>
              <w:tabs>
                <w:tab w:val="left" w:pos="342"/>
              </w:tabs>
              <w:rPr>
                <w:b/>
                <w:bCs/>
              </w:rPr>
            </w:pPr>
            <w:r w:rsidRPr="00AF2F3F">
              <w:rPr>
                <w:b/>
                <w:bCs/>
              </w:rPr>
              <w:t>3.1 UN-Kennzeich</w:t>
            </w:r>
            <w:r>
              <w:rPr>
                <w:b/>
                <w:bCs/>
              </w:rPr>
              <w:t>e</w:t>
            </w:r>
            <w:r w:rsidRPr="00AF2F3F">
              <w:rPr>
                <w:b/>
                <w:bCs/>
              </w:rPr>
              <w:t>n</w:t>
            </w:r>
            <w:r w:rsidRPr="00AF2F3F">
              <w:t xml:space="preserve"> (ggf. auch Zulassungsscheinvorgaben</w:t>
            </w:r>
            <w:r>
              <w:t xml:space="preserve"> beachten</w:t>
            </w:r>
            <w:r w:rsidRPr="00AF2F3F">
              <w:t>)</w:t>
            </w:r>
          </w:p>
        </w:tc>
        <w:tc>
          <w:tcPr>
            <w:tcW w:w="2149" w:type="dxa"/>
            <w:gridSpan w:val="2"/>
            <w:shd w:val="clear" w:color="auto" w:fill="BFBFBF" w:themeFill="background1" w:themeFillShade="BF"/>
            <w:vAlign w:val="center"/>
          </w:tcPr>
          <w:p w14:paraId="29A7B5BF" w14:textId="77777777" w:rsidR="005D0686" w:rsidRPr="00AF2F3F" w:rsidRDefault="005D0686" w:rsidP="005D0686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5D0686" w:rsidRPr="00AF2F3F" w14:paraId="4D7DCB99" w14:textId="77777777" w:rsidTr="007B540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2EC15365" w14:textId="77777777" w:rsidR="005D0686" w:rsidRPr="00AF2F3F" w:rsidRDefault="005D0686" w:rsidP="005D0686">
            <w:pPr>
              <w:keepNext/>
              <w:tabs>
                <w:tab w:val="left" w:pos="342"/>
              </w:tabs>
            </w:pPr>
            <w:r w:rsidRPr="00AF2F3F">
              <w:t>(alternativ können Fotos eingereicht werden, die Schrifthöhe ist anzugeben)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49A90E53" w14:textId="77777777" w:rsidR="005D0686" w:rsidRPr="00AF2F3F" w:rsidRDefault="005D0686" w:rsidP="005D0686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 w:themeFill="background1" w:themeFillShade="BF"/>
            <w:vAlign w:val="center"/>
          </w:tcPr>
          <w:p w14:paraId="75976EAD" w14:textId="77777777" w:rsidR="005D0686" w:rsidRPr="007425DD" w:rsidRDefault="005D0686" w:rsidP="005D0686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5D0686" w:rsidRPr="00AF2F3F" w14:paraId="60A66447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6DF88405" w14:textId="77777777" w:rsidR="005D0686" w:rsidRDefault="005D0686" w:rsidP="005D0686">
            <w:pPr>
              <w:keepNext/>
              <w:spacing w:line="276" w:lineRule="auto"/>
            </w:pPr>
            <w:r>
              <w:t>UN-Kennzeichen</w:t>
            </w:r>
          </w:p>
        </w:tc>
        <w:tc>
          <w:tcPr>
            <w:tcW w:w="4666" w:type="dxa"/>
            <w:gridSpan w:val="9"/>
            <w:vAlign w:val="center"/>
          </w:tcPr>
          <w:p w14:paraId="71EDB30B" w14:textId="5152C856" w:rsidR="005D0686" w:rsidRPr="00AF2F3F" w:rsidRDefault="005D0686" w:rsidP="005D0686">
            <w:pPr>
              <w:keepNext/>
              <w:rPr>
                <w:lang w:val="en-GB"/>
              </w:rPr>
            </w:pPr>
            <w:proofErr w:type="spellStart"/>
            <w:r>
              <w:rPr>
                <w:lang w:val="en-GB"/>
              </w:rPr>
              <w:t>Siehe</w:t>
            </w:r>
            <w:proofErr w:type="spellEnd"/>
            <w:r>
              <w:rPr>
                <w:lang w:val="en-GB"/>
              </w:rPr>
              <w:t xml:space="preserve"> Foto</w:t>
            </w:r>
          </w:p>
        </w:tc>
        <w:tc>
          <w:tcPr>
            <w:tcW w:w="1281" w:type="dxa"/>
            <w:vAlign w:val="center"/>
          </w:tcPr>
          <w:p w14:paraId="46FA9752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68BF50A" w14:textId="77777777" w:rsidR="005D0686" w:rsidRPr="00AF2F3F" w:rsidRDefault="005D0686" w:rsidP="005D068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124448B8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1173D98F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6A61E2CA" w14:textId="77777777" w:rsidR="005D0686" w:rsidRDefault="005D0686" w:rsidP="005D0686">
            <w:pPr>
              <w:keepNext/>
              <w:tabs>
                <w:tab w:val="left" w:pos="348"/>
              </w:tabs>
              <w:spacing w:line="276" w:lineRule="auto"/>
              <w:ind w:left="342" w:hanging="342"/>
            </w:pPr>
            <w:r>
              <w:t xml:space="preserve">   Schrifthöhe / mm</w:t>
            </w:r>
          </w:p>
        </w:tc>
        <w:tc>
          <w:tcPr>
            <w:tcW w:w="4666" w:type="dxa"/>
            <w:gridSpan w:val="9"/>
            <w:vAlign w:val="center"/>
          </w:tcPr>
          <w:p w14:paraId="484647E8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B417808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9A6A233" w14:textId="77777777" w:rsidR="005D0686" w:rsidRPr="00AF2F3F" w:rsidRDefault="005D0686" w:rsidP="005D0686">
            <w:pPr>
              <w:jc w:val="center"/>
            </w:pPr>
            <w:r>
              <w:rPr>
                <w:sz w:val="16"/>
              </w:rPr>
              <w:t>(nur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78A94974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58A6C5ED" w14:textId="77777777" w:rsidTr="0042623C">
        <w:trPr>
          <w:trHeight w:val="284"/>
        </w:trPr>
        <w:tc>
          <w:tcPr>
            <w:tcW w:w="2523" w:type="dxa"/>
            <w:vAlign w:val="center"/>
          </w:tcPr>
          <w:p w14:paraId="246E0483" w14:textId="77777777" w:rsidR="005D0686" w:rsidRDefault="005D0686" w:rsidP="005D0686">
            <w:pPr>
              <w:keepNext/>
              <w:tabs>
                <w:tab w:val="left" w:pos="348"/>
              </w:tabs>
              <w:ind w:left="342" w:hanging="342"/>
            </w:pPr>
            <w:r>
              <w:t>Stapellastpiktogramm</w:t>
            </w:r>
          </w:p>
        </w:tc>
        <w:tc>
          <w:tcPr>
            <w:tcW w:w="2333" w:type="dxa"/>
            <w:gridSpan w:val="5"/>
            <w:vAlign w:val="center"/>
          </w:tcPr>
          <w:p w14:paraId="2BAFECF5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vorhanden</w:t>
            </w:r>
          </w:p>
        </w:tc>
        <w:tc>
          <w:tcPr>
            <w:tcW w:w="2333" w:type="dxa"/>
            <w:gridSpan w:val="4"/>
            <w:vAlign w:val="center"/>
          </w:tcPr>
          <w:p w14:paraId="172244E7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nicht vorhanden</w:t>
            </w:r>
          </w:p>
        </w:tc>
        <w:tc>
          <w:tcPr>
            <w:tcW w:w="1281" w:type="dxa"/>
            <w:vAlign w:val="center"/>
          </w:tcPr>
          <w:p w14:paraId="18BA19DA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67E820F" w14:textId="77777777" w:rsidR="005D0686" w:rsidRPr="00AF2F3F" w:rsidRDefault="005D0686" w:rsidP="005D0686">
            <w:pPr>
              <w:jc w:val="center"/>
            </w:pPr>
            <w:r>
              <w:rPr>
                <w:sz w:val="16"/>
              </w:rPr>
              <w:t>(nur 1, 2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2E504654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35A2FCC8" w14:textId="77777777" w:rsidTr="0042623C">
        <w:trPr>
          <w:trHeight w:val="284"/>
        </w:trPr>
        <w:tc>
          <w:tcPr>
            <w:tcW w:w="2523" w:type="dxa"/>
            <w:vAlign w:val="center"/>
          </w:tcPr>
          <w:p w14:paraId="110404E5" w14:textId="77777777" w:rsidR="005D0686" w:rsidRDefault="005D0686" w:rsidP="005D0686">
            <w:pPr>
              <w:keepNext/>
              <w:tabs>
                <w:tab w:val="left" w:pos="348"/>
              </w:tabs>
              <w:ind w:left="342" w:hanging="342"/>
            </w:pPr>
            <w:r>
              <w:t xml:space="preserve">   Transportstapellast / kg</w:t>
            </w:r>
          </w:p>
        </w:tc>
        <w:tc>
          <w:tcPr>
            <w:tcW w:w="4666" w:type="dxa"/>
            <w:gridSpan w:val="9"/>
            <w:vAlign w:val="center"/>
          </w:tcPr>
          <w:p w14:paraId="623C78F7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4F98947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41431B3" w14:textId="77777777" w:rsidR="005D0686" w:rsidRPr="00AF2F3F" w:rsidRDefault="005D0686" w:rsidP="005D0686">
            <w:pPr>
              <w:jc w:val="center"/>
            </w:pPr>
            <w:r>
              <w:rPr>
                <w:sz w:val="16"/>
              </w:rPr>
              <w:t>(nur 0, 1, 2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05C36FC1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0D535DDF" w14:textId="77777777" w:rsidTr="0042623C">
        <w:trPr>
          <w:trHeight w:val="284"/>
        </w:trPr>
        <w:tc>
          <w:tcPr>
            <w:tcW w:w="2523" w:type="dxa"/>
            <w:vAlign w:val="center"/>
          </w:tcPr>
          <w:p w14:paraId="48C84AF0" w14:textId="77777777" w:rsidR="005D0686" w:rsidRDefault="005D0686" w:rsidP="005D0686">
            <w:pPr>
              <w:tabs>
                <w:tab w:val="left" w:pos="348"/>
              </w:tabs>
              <w:ind w:left="342" w:hanging="342"/>
            </w:pPr>
            <w:r>
              <w:t xml:space="preserve">   </w:t>
            </w:r>
            <w:r w:rsidRPr="00AF2F3F">
              <w:t>Schrifthöhe / mm</w:t>
            </w:r>
          </w:p>
        </w:tc>
        <w:tc>
          <w:tcPr>
            <w:tcW w:w="4666" w:type="dxa"/>
            <w:gridSpan w:val="9"/>
            <w:vAlign w:val="center"/>
          </w:tcPr>
          <w:p w14:paraId="46EFC190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6E18C1F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5C98729" w14:textId="77777777" w:rsidR="005D0686" w:rsidRPr="00AF2F3F" w:rsidRDefault="005D0686" w:rsidP="005D0686">
            <w:pPr>
              <w:jc w:val="center"/>
            </w:pPr>
            <w:r>
              <w:rPr>
                <w:sz w:val="16"/>
              </w:rPr>
              <w:t>(nur 0,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5F52FA26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3A5A2219" w14:textId="77777777" w:rsidTr="007B540A">
        <w:trPr>
          <w:cantSplit/>
          <w:trHeight w:val="510"/>
        </w:trPr>
        <w:tc>
          <w:tcPr>
            <w:tcW w:w="9338" w:type="dxa"/>
            <w:gridSpan w:val="12"/>
          </w:tcPr>
          <w:p w14:paraId="5244F439" w14:textId="77777777" w:rsidR="005D0686" w:rsidRPr="00AF2F3F" w:rsidRDefault="005D0686" w:rsidP="005D0686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5D0686" w:rsidRPr="00AF2F3F" w14:paraId="14B63B12" w14:textId="77777777" w:rsidTr="005D0686">
        <w:trPr>
          <w:cantSplit/>
          <w:trHeight w:val="510"/>
        </w:trPr>
        <w:tc>
          <w:tcPr>
            <w:tcW w:w="9338" w:type="dxa"/>
            <w:gridSpan w:val="12"/>
            <w:shd w:val="clear" w:color="auto" w:fill="BFBFBF" w:themeFill="background1" w:themeFillShade="BF"/>
          </w:tcPr>
          <w:p w14:paraId="68620DBF" w14:textId="37F47EA9" w:rsidR="005D0686" w:rsidRPr="00AF2F3F" w:rsidRDefault="005D0686" w:rsidP="005D0686">
            <w:pPr>
              <w:rPr>
                <w:b/>
                <w:bCs/>
              </w:rPr>
            </w:pPr>
            <w:r w:rsidRPr="00F103A9">
              <w:rPr>
                <w:b/>
                <w:bCs/>
              </w:rPr>
              <w:t>Foto der UN-Kennzeichen</w:t>
            </w:r>
          </w:p>
        </w:tc>
      </w:tr>
      <w:tr w:rsidR="005D0686" w:rsidRPr="00AF2F3F" w14:paraId="6DF1DA17" w14:textId="77777777" w:rsidTr="007B540A">
        <w:trPr>
          <w:cantSplit/>
          <w:trHeight w:val="510"/>
        </w:trPr>
        <w:tc>
          <w:tcPr>
            <w:tcW w:w="9338" w:type="dxa"/>
            <w:gridSpan w:val="12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76DBBF2B" w14:textId="77777777" w:rsidR="005D0686" w:rsidRDefault="005D0686" w:rsidP="005D0686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6280408E" wp14:editId="6D396BB0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9BD4AF7" w14:textId="6741CDC7" w:rsidR="005D0686" w:rsidRPr="00AF2F3F" w:rsidRDefault="005D0686" w:rsidP="005D0686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>Hinweis: Fotos müssen vor dem Einfügen auf den relevanten Bereich zugeschnitten sein, da dies in der Mustervorlage nicht möglich ist. Gerne können je nach Bauart zusätzliche Fotos vom</w:t>
            </w:r>
            <w:r w:rsidRPr="00431236">
              <w:rPr>
                <w:sz w:val="16"/>
                <w:szCs w:val="16"/>
              </w:rPr>
              <w:t xml:space="preserve"> Stapellastpiktogramm, Datumsuhr, Unterbodenkennzeichen etc</w:t>
            </w:r>
            <w:r>
              <w:rPr>
                <w:sz w:val="16"/>
                <w:szCs w:val="16"/>
              </w:rPr>
              <w:t>. eingefügt werden.</w:t>
            </w:r>
          </w:p>
        </w:tc>
      </w:tr>
      <w:tr w:rsidR="005D0686" w:rsidRPr="00AF2F3F" w14:paraId="1F13AB84" w14:textId="77777777" w:rsidTr="007B540A">
        <w:trPr>
          <w:trHeight w:val="284"/>
        </w:trPr>
        <w:tc>
          <w:tcPr>
            <w:tcW w:w="9338" w:type="dxa"/>
            <w:gridSpan w:val="12"/>
            <w:shd w:val="clear" w:color="auto" w:fill="BFBFBF"/>
          </w:tcPr>
          <w:p w14:paraId="2EDAE86F" w14:textId="77777777" w:rsidR="005D0686" w:rsidRPr="00AF2F3F" w:rsidRDefault="005D0686" w:rsidP="005D0686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3.2 Überprüfung der Spezifikation der Bauart</w:t>
            </w:r>
            <w:r w:rsidRPr="00AF2F3F">
              <w:rPr>
                <w:b/>
                <w:bCs/>
              </w:rPr>
              <w:br/>
            </w:r>
            <w:r>
              <w:t xml:space="preserve">(z.B. Design (lt. technischer Zeichnung mit Angabe der </w:t>
            </w:r>
            <w:proofErr w:type="spellStart"/>
            <w:r>
              <w:t>Zeichnungsnr</w:t>
            </w:r>
            <w:proofErr w:type="spellEnd"/>
            <w:r>
              <w:t xml:space="preserve">. </w:t>
            </w:r>
            <w:r>
              <w:rPr>
                <w:bCs/>
              </w:rPr>
              <w:t>inkl. Revisionsdatum/-stand</w:t>
            </w:r>
            <w:r>
              <w:t>), Materialstärke</w:t>
            </w:r>
            <w:r w:rsidRPr="00AF2F3F">
              <w:t>, Verschl</w:t>
            </w:r>
            <w:r>
              <w:t>u</w:t>
            </w:r>
            <w:r w:rsidRPr="00AF2F3F">
              <w:t>ss</w:t>
            </w:r>
            <w:r>
              <w:t>, Abmessungen inkl. Toleranzen, Gewicht, Armaturen)</w:t>
            </w:r>
          </w:p>
        </w:tc>
      </w:tr>
      <w:tr w:rsidR="005D0686" w:rsidRPr="00AF2F3F" w14:paraId="19D76BAC" w14:textId="77777777" w:rsidTr="007B540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50A79B7A" w14:textId="77777777" w:rsidR="005D0686" w:rsidRPr="00AF2F3F" w:rsidRDefault="005D0686" w:rsidP="005D0686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AF2F3F">
              <w:rPr>
                <w:b/>
                <w:bCs/>
              </w:rPr>
              <w:t>eprüftes Merkmal</w:t>
            </w:r>
          </w:p>
        </w:tc>
        <w:tc>
          <w:tcPr>
            <w:tcW w:w="2535" w:type="dxa"/>
            <w:gridSpan w:val="7"/>
            <w:shd w:val="clear" w:color="auto" w:fill="BFBFBF" w:themeFill="background1" w:themeFillShade="BF"/>
            <w:vAlign w:val="center"/>
          </w:tcPr>
          <w:p w14:paraId="49047DD2" w14:textId="77777777" w:rsidR="005D0686" w:rsidRPr="00D62F28" w:rsidRDefault="005D0686" w:rsidP="005D0686">
            <w:pPr>
              <w:keepNext/>
              <w:jc w:val="center"/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131" w:type="dxa"/>
            <w:gridSpan w:val="2"/>
            <w:shd w:val="clear" w:color="auto" w:fill="BFBFBF" w:themeFill="background1" w:themeFillShade="BF"/>
            <w:vAlign w:val="center"/>
          </w:tcPr>
          <w:p w14:paraId="4C5BCDB6" w14:textId="77777777" w:rsidR="005D0686" w:rsidRPr="00AF2F3F" w:rsidRDefault="005D0686" w:rsidP="005D0686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2"/>
            <w:shd w:val="clear" w:color="auto" w:fill="BFBFBF" w:themeFill="background1" w:themeFillShade="BF"/>
            <w:vAlign w:val="center"/>
          </w:tcPr>
          <w:p w14:paraId="78EF9296" w14:textId="77777777" w:rsidR="005D0686" w:rsidRPr="00AF2F3F" w:rsidRDefault="005D0686" w:rsidP="005D0686">
            <w:pPr>
              <w:keepNext/>
              <w:jc w:val="center"/>
            </w:pPr>
            <w:r>
              <w:rPr>
                <w:b/>
                <w:bCs/>
              </w:rPr>
              <w:t>Bewertung</w:t>
            </w:r>
          </w:p>
        </w:tc>
      </w:tr>
      <w:tr w:rsidR="005D0686" w:rsidRPr="00AF2F3F" w14:paraId="497D2D05" w14:textId="77777777" w:rsidTr="007B540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784A5D9A" w14:textId="77777777" w:rsidR="005D0686" w:rsidRPr="00AF2F3F" w:rsidRDefault="005D0686" w:rsidP="005D0686">
            <w:pPr>
              <w:keepNext/>
            </w:pPr>
          </w:p>
        </w:tc>
        <w:tc>
          <w:tcPr>
            <w:tcW w:w="2535" w:type="dxa"/>
            <w:gridSpan w:val="7"/>
            <w:shd w:val="clear" w:color="auto" w:fill="BFBFBF" w:themeFill="background1" w:themeFillShade="BF"/>
            <w:vAlign w:val="center"/>
          </w:tcPr>
          <w:p w14:paraId="57F5DF05" w14:textId="77777777" w:rsidR="005D0686" w:rsidRPr="00AF2F3F" w:rsidRDefault="005D0686" w:rsidP="005D0686">
            <w:pPr>
              <w:keepNext/>
              <w:jc w:val="center"/>
            </w:pPr>
            <w:r>
              <w:t>lt.</w:t>
            </w:r>
            <w:r w:rsidRPr="00AF2F3F">
              <w:t xml:space="preserve"> Zulassung</w:t>
            </w:r>
            <w:r>
              <w:t>sunterlagen</w:t>
            </w:r>
          </w:p>
        </w:tc>
        <w:tc>
          <w:tcPr>
            <w:tcW w:w="2131" w:type="dxa"/>
            <w:gridSpan w:val="2"/>
            <w:shd w:val="clear" w:color="auto" w:fill="BFBFBF" w:themeFill="background1" w:themeFillShade="BF"/>
            <w:vAlign w:val="center"/>
          </w:tcPr>
          <w:p w14:paraId="0E79A93F" w14:textId="77777777" w:rsidR="005D0686" w:rsidRPr="00AF2F3F" w:rsidRDefault="005D0686" w:rsidP="005D0686">
            <w:pPr>
              <w:keepNext/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6C5E94F9" w14:textId="77777777" w:rsidR="005D0686" w:rsidRPr="00AF2F3F" w:rsidRDefault="005D0686" w:rsidP="005D0686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 w:themeFill="background1" w:themeFillShade="BF"/>
            <w:vAlign w:val="center"/>
          </w:tcPr>
          <w:p w14:paraId="0386126A" w14:textId="77777777" w:rsidR="005D0686" w:rsidRPr="007425DD" w:rsidRDefault="005D0686" w:rsidP="005D0686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5D0686" w:rsidRPr="00AF2F3F" w14:paraId="6DC502EE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623501B7" w14:textId="77777777" w:rsidR="005D0686" w:rsidRDefault="005D0686" w:rsidP="005D0686">
            <w:pPr>
              <w:keepNext/>
            </w:pPr>
            <w:r>
              <w:t>Design</w:t>
            </w:r>
          </w:p>
          <w:p w14:paraId="268FAEB6" w14:textId="77777777" w:rsidR="005D0686" w:rsidRPr="00AF2F3F" w:rsidRDefault="005D0686" w:rsidP="005D0686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7"/>
            <w:vAlign w:val="center"/>
          </w:tcPr>
          <w:p w14:paraId="712E3ECD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162C31A4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8791B19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911629B" w14:textId="77777777" w:rsidR="005D0686" w:rsidRPr="00AF2F3F" w:rsidRDefault="005D0686" w:rsidP="005D068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4B008397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2E62FF5A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3A0E64D0" w14:textId="77777777" w:rsidR="005D0686" w:rsidRDefault="005D0686" w:rsidP="005D0686">
            <w:pPr>
              <w:keepNext/>
            </w:pPr>
            <w:r>
              <w:t>Design Verschluss</w:t>
            </w:r>
          </w:p>
          <w:p w14:paraId="553E5F3F" w14:textId="77777777" w:rsidR="005D0686" w:rsidRPr="00AF2F3F" w:rsidRDefault="005D0686" w:rsidP="005D0686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7"/>
            <w:vAlign w:val="center"/>
          </w:tcPr>
          <w:p w14:paraId="54D8CC00" w14:textId="77777777" w:rsidR="005D0686" w:rsidRPr="00AF2F3F" w:rsidRDefault="005D0686" w:rsidP="005D0686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  <w:r>
              <w:tab/>
            </w:r>
          </w:p>
        </w:tc>
        <w:tc>
          <w:tcPr>
            <w:tcW w:w="2131" w:type="dxa"/>
            <w:gridSpan w:val="2"/>
            <w:vAlign w:val="center"/>
          </w:tcPr>
          <w:p w14:paraId="1C170D38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B62E26E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B955B91" w14:textId="77777777" w:rsidR="005D0686" w:rsidRPr="00AF2F3F" w:rsidRDefault="005D0686" w:rsidP="005D068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0BE6C011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1B34FB6A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26EAFBDC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1FCCEA6F" w14:textId="77777777" w:rsidR="005D0686" w:rsidRPr="00AF2F3F" w:rsidRDefault="005D0686" w:rsidP="005D0686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134A710E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9DFD990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BAA3AFD" w14:textId="77777777" w:rsidR="005D0686" w:rsidRPr="00AF2F3F" w:rsidRDefault="005D0686" w:rsidP="005D068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1CA5AEF0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1409F0FF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5A9DDD42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753E1F50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6B44474E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570764B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676F7EF" w14:textId="77777777" w:rsidR="005D0686" w:rsidRPr="00AF2F3F" w:rsidRDefault="005D0686" w:rsidP="005D068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0D1259C1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78CB6A7B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5C6F1CBC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2DAE37AF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0F9AF0D2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6155D43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CA7BD4A" w14:textId="77777777" w:rsidR="005D0686" w:rsidRPr="00AF2F3F" w:rsidRDefault="005D0686" w:rsidP="005D068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0A159395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524A3141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2EC0E918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39BB13AA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58EE2158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2821CD6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4991EDA" w14:textId="77777777" w:rsidR="005D0686" w:rsidRPr="00AF2F3F" w:rsidRDefault="005D0686" w:rsidP="005D068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51415441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0DD2F8CC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03507D2F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41DF1D23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276D8FE0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1354BC8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4A91577" w14:textId="77777777" w:rsidR="005D0686" w:rsidRPr="00AF2F3F" w:rsidRDefault="005D0686" w:rsidP="005D068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45A95FF4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4A459CE2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719F65D3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0B1246F1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5738459E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4D3B5D6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8F39ABF" w14:textId="77777777" w:rsidR="005D0686" w:rsidRPr="00AF2F3F" w:rsidRDefault="005D0686" w:rsidP="005D068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64848094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5301CFCD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6BA07240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054BED86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4CE3F34A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FF92DE8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562F6D1" w14:textId="77777777" w:rsidR="005D0686" w:rsidRPr="00AF2F3F" w:rsidRDefault="005D0686" w:rsidP="005D068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70A3B273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20854F10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078DC637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64F9DE2E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60CD7F5F" w14:textId="77777777" w:rsidR="005D0686" w:rsidRPr="00AF2F3F" w:rsidRDefault="005D0686" w:rsidP="005D068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69C5899" w14:textId="77777777" w:rsidR="005D0686" w:rsidRDefault="005D0686" w:rsidP="005D068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6FFAD6F" w14:textId="77777777" w:rsidR="005D0686" w:rsidRPr="00AF2F3F" w:rsidRDefault="005D0686" w:rsidP="005D068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49AD82F2" w14:textId="77777777" w:rsidR="005D0686" w:rsidRPr="00AF2F3F" w:rsidRDefault="005D0686" w:rsidP="005D068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D0686" w:rsidRPr="00AF2F3F" w14:paraId="1666F518" w14:textId="77777777" w:rsidTr="007B540A">
        <w:trPr>
          <w:trHeight w:val="284"/>
        </w:trPr>
        <w:tc>
          <w:tcPr>
            <w:tcW w:w="9338" w:type="dxa"/>
            <w:gridSpan w:val="12"/>
            <w:vAlign w:val="center"/>
          </w:tcPr>
          <w:p w14:paraId="3536E7CA" w14:textId="77777777" w:rsidR="005D0686" w:rsidRPr="00AF2F3F" w:rsidRDefault="005D0686" w:rsidP="005D0686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weitere </w:t>
            </w:r>
            <w:r w:rsidRPr="00AF2F3F">
              <w:rPr>
                <w:b/>
                <w:bCs/>
              </w:rPr>
              <w:t>verwendete Unterlagen</w:t>
            </w:r>
            <w:r w:rsidRPr="00AF2F3F">
              <w:t>:</w:t>
            </w:r>
          </w:p>
        </w:tc>
      </w:tr>
      <w:tr w:rsidR="005D0686" w:rsidRPr="00AF2F3F" w14:paraId="3D179D89" w14:textId="77777777" w:rsidTr="007B540A">
        <w:trPr>
          <w:trHeight w:val="284"/>
        </w:trPr>
        <w:tc>
          <w:tcPr>
            <w:tcW w:w="2537" w:type="dxa"/>
            <w:gridSpan w:val="2"/>
            <w:vAlign w:val="center"/>
          </w:tcPr>
          <w:p w14:paraId="06D562DA" w14:textId="77777777" w:rsidR="005D0686" w:rsidRPr="00AF2F3F" w:rsidRDefault="005D0686" w:rsidP="005D0686">
            <w:pPr>
              <w:keepNext/>
              <w:rPr>
                <w:bCs/>
              </w:rPr>
            </w:pPr>
            <w:r>
              <w:rPr>
                <w:bCs/>
              </w:rPr>
              <w:t>Zulassungsschein Nr. inkl. Revisionsdatum/-stand</w:t>
            </w:r>
          </w:p>
        </w:tc>
        <w:tc>
          <w:tcPr>
            <w:tcW w:w="6801" w:type="dxa"/>
            <w:gridSpan w:val="10"/>
            <w:vAlign w:val="center"/>
          </w:tcPr>
          <w:p w14:paraId="433E0376" w14:textId="77777777" w:rsidR="005D0686" w:rsidRPr="00AF2F3F" w:rsidRDefault="005D0686" w:rsidP="005D0686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5D0686" w:rsidRPr="00AF2F3F" w14:paraId="3AF2AC41" w14:textId="77777777" w:rsidTr="007B540A">
        <w:trPr>
          <w:trHeight w:val="284"/>
        </w:trPr>
        <w:tc>
          <w:tcPr>
            <w:tcW w:w="2537" w:type="dxa"/>
            <w:gridSpan w:val="2"/>
            <w:vAlign w:val="center"/>
          </w:tcPr>
          <w:p w14:paraId="4E03582D" w14:textId="77777777" w:rsidR="005D0686" w:rsidRPr="00AF2F3F" w:rsidRDefault="005D0686" w:rsidP="005D0686">
            <w:pPr>
              <w:keepNext/>
              <w:rPr>
                <w:bCs/>
              </w:rPr>
            </w:pPr>
            <w:r>
              <w:rPr>
                <w:bCs/>
              </w:rPr>
              <w:t>Prüfbericht Nr.</w:t>
            </w:r>
          </w:p>
        </w:tc>
        <w:tc>
          <w:tcPr>
            <w:tcW w:w="6801" w:type="dxa"/>
            <w:gridSpan w:val="10"/>
            <w:vAlign w:val="center"/>
          </w:tcPr>
          <w:p w14:paraId="715A9428" w14:textId="77777777" w:rsidR="005D0686" w:rsidRPr="00AF2F3F" w:rsidRDefault="005D0686" w:rsidP="005D0686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5D0686" w:rsidRPr="00AF2F3F" w14:paraId="13F70728" w14:textId="77777777" w:rsidTr="007B540A">
        <w:trPr>
          <w:cantSplit/>
          <w:trHeight w:val="510"/>
        </w:trPr>
        <w:tc>
          <w:tcPr>
            <w:tcW w:w="9338" w:type="dxa"/>
            <w:gridSpan w:val="12"/>
          </w:tcPr>
          <w:p w14:paraId="0AC71ED8" w14:textId="77777777" w:rsidR="005D0686" w:rsidRPr="00630A0B" w:rsidRDefault="005D0686" w:rsidP="005D0686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5D0686" w:rsidRPr="00AF2F3F" w14:paraId="012EDBB1" w14:textId="77777777" w:rsidTr="007B540A">
        <w:trPr>
          <w:trHeight w:val="284"/>
        </w:trPr>
        <w:tc>
          <w:tcPr>
            <w:tcW w:w="9338" w:type="dxa"/>
            <w:gridSpan w:val="12"/>
            <w:vAlign w:val="center"/>
          </w:tcPr>
          <w:p w14:paraId="06DA5656" w14:textId="77777777" w:rsidR="005D0686" w:rsidRPr="00AF2F3F" w:rsidRDefault="005D0686" w:rsidP="005D0686">
            <w:pPr>
              <w:keepNext/>
            </w:pPr>
            <w:r w:rsidRPr="00AF2F3F">
              <w:t xml:space="preserve">Welche </w:t>
            </w:r>
            <w:r>
              <w:t xml:space="preserve">Dokumentation, z.B. eine </w:t>
            </w:r>
            <w:r w:rsidRPr="00AF2F3F">
              <w:t>Ve</w:t>
            </w:r>
            <w:r>
              <w:t>rpackungs- oder Verschließanweisung, wird den Benutzern</w:t>
            </w:r>
            <w:r w:rsidRPr="00AF2F3F">
              <w:t xml:space="preserve"> </w:t>
            </w:r>
            <w:r>
              <w:t>dieser Bauart vom Unternehmen zur Verfügung gestellt?</w:t>
            </w:r>
          </w:p>
        </w:tc>
      </w:tr>
      <w:tr w:rsidR="005D0686" w:rsidRPr="00AF2F3F" w14:paraId="3381E12D" w14:textId="77777777" w:rsidTr="007B540A">
        <w:trPr>
          <w:cantSplit/>
          <w:trHeight w:val="510"/>
        </w:trPr>
        <w:tc>
          <w:tcPr>
            <w:tcW w:w="9338" w:type="dxa"/>
            <w:gridSpan w:val="12"/>
          </w:tcPr>
          <w:p w14:paraId="7DAEBC7C" w14:textId="77777777" w:rsidR="005D0686" w:rsidRPr="00AF2F3F" w:rsidRDefault="005D0686" w:rsidP="005D0686">
            <w:r w:rsidRPr="00AF2F3F">
              <w:rPr>
                <w:b/>
                <w:bCs/>
              </w:rPr>
              <w:t>Beschreibung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</w:tbl>
    <w:p w14:paraId="18A85198" w14:textId="77777777" w:rsidR="002C077B" w:rsidRPr="00AF2F3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</w:rPr>
      </w:pPr>
    </w:p>
    <w:sectPr w:rsidR="002C077B" w:rsidRPr="00AF2F3F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86EF" w14:textId="77777777" w:rsidR="007E2AE5" w:rsidRDefault="007E2AE5">
      <w:r>
        <w:separator/>
      </w:r>
    </w:p>
  </w:endnote>
  <w:endnote w:type="continuationSeparator" w:id="0">
    <w:p w14:paraId="071E4DC8" w14:textId="77777777" w:rsidR="007E2AE5" w:rsidRDefault="007E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A9A6" w14:textId="77777777" w:rsidR="002F3B27" w:rsidRPr="00676AEF" w:rsidRDefault="002F3B27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</w:rPr>
    </w:pPr>
    <w:r w:rsidRPr="00676AEF">
      <w:rPr>
        <w:sz w:val="18"/>
        <w:szCs w:val="17"/>
        <w:u w:val="single"/>
      </w:rPr>
      <w:tab/>
    </w:r>
  </w:p>
  <w:p w14:paraId="6D6D4AE6" w14:textId="77777777" w:rsidR="005D0686" w:rsidRDefault="002F3B27" w:rsidP="005D0686">
    <w:pPr>
      <w:pStyle w:val="Fuzeile"/>
      <w:tabs>
        <w:tab w:val="clear" w:pos="4536"/>
        <w:tab w:val="clear" w:pos="9072"/>
        <w:tab w:val="left" w:pos="784"/>
        <w:tab w:val="right" w:pos="9356"/>
      </w:tabs>
      <w:rPr>
        <w:highlight w:val="lightGray"/>
      </w:rPr>
    </w:pPr>
    <w:r w:rsidRPr="00667DFA">
      <w:rPr>
        <w:szCs w:val="17"/>
        <w:highlight w:val="lightGray"/>
      </w:rPr>
      <w:t>0 = n</w:t>
    </w:r>
    <w:r w:rsidR="005D0686" w:rsidRPr="00EA114B">
      <w:rPr>
        <w:highlight w:val="lightGray"/>
      </w:rPr>
      <w:t xml:space="preserve">icht anwendbar, 1 = geringfügige Abweichung, 2 = schwerwiegende Abweichung, </w:t>
    </w:r>
  </w:p>
  <w:p w14:paraId="45E6388A" w14:textId="14DF4801" w:rsidR="002F3B27" w:rsidRPr="00676AEF" w:rsidRDefault="005D0686" w:rsidP="005D0686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</w:rPr>
    </w:pPr>
    <w:r w:rsidRPr="00EA114B">
      <w:rPr>
        <w:highlight w:val="lightGray"/>
      </w:rPr>
      <w:t>3 = sicherheitsrelevante Abweichung</w:t>
    </w:r>
    <w:r>
      <w:rPr>
        <w:highlight w:val="lightGray"/>
      </w:rPr>
      <w:t xml:space="preserve"> |</w:t>
    </w:r>
    <w:r w:rsidRPr="00EA114B">
      <w:rPr>
        <w:highlight w:val="lightGray"/>
      </w:rPr>
      <w:t xml:space="preserve"> Empfehlung</w:t>
    </w:r>
    <w:r>
      <w:rPr>
        <w:highlight w:val="lightGray"/>
      </w:rPr>
      <w:t>en</w:t>
    </w:r>
    <w:r w:rsidRPr="00EA114B">
      <w:rPr>
        <w:highlight w:val="lightGray"/>
      </w:rPr>
      <w:t xml:space="preserve"> können immer im Kommentarfeld ergänzt werden</w:t>
    </w:r>
    <w:r w:rsidR="002F3B27" w:rsidRPr="00667DFA">
      <w:rPr>
        <w:szCs w:val="17"/>
        <w:highlight w:val="lightGray"/>
      </w:rPr>
      <w:tab/>
    </w:r>
    <w:r w:rsidR="002F3B27" w:rsidRPr="00E73734">
      <w:rPr>
        <w:sz w:val="16"/>
        <w:szCs w:val="17"/>
        <w:highlight w:val="lightGray"/>
        <w:u w:val="single"/>
      </w:rPr>
      <w:br/>
    </w:r>
    <w:r w:rsidR="002F3B27" w:rsidRPr="00667DFA">
      <w:rPr>
        <w:sz w:val="16"/>
        <w:szCs w:val="17"/>
        <w:u w:val="single"/>
      </w:rPr>
      <w:tab/>
    </w:r>
    <w:r w:rsidR="002F3B27" w:rsidRPr="00667DFA">
      <w:rPr>
        <w:sz w:val="18"/>
        <w:szCs w:val="17"/>
        <w:u w:val="single"/>
      </w:rPr>
      <w:tab/>
    </w:r>
  </w:p>
  <w:p w14:paraId="2C13E478" w14:textId="11B63601" w:rsidR="002F3B27" w:rsidRPr="00676AEF" w:rsidRDefault="002F3B27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E81971">
      <w:rPr>
        <w:sz w:val="18"/>
        <w:szCs w:val="17"/>
      </w:rPr>
      <w:t>Ueberwachungsprotokoll_</w:t>
    </w:r>
    <w:r>
      <w:rPr>
        <w:sz w:val="18"/>
        <w:szCs w:val="17"/>
      </w:rPr>
      <w:t>Grossverpackungen-aus-</w:t>
    </w:r>
    <w:r w:rsidRPr="00E81971">
      <w:rPr>
        <w:sz w:val="18"/>
        <w:szCs w:val="17"/>
      </w:rPr>
      <w:t>Metall</w:t>
    </w:r>
    <w:r>
      <w:rPr>
        <w:sz w:val="18"/>
        <w:szCs w:val="17"/>
      </w:rPr>
      <w:t>_DEU</w:t>
    </w:r>
    <w:r w:rsidRPr="00E81971">
      <w:rPr>
        <w:sz w:val="18"/>
        <w:szCs w:val="17"/>
      </w:rPr>
      <w:t>_Rev-2.</w:t>
    </w:r>
    <w:r w:rsidR="005D0686">
      <w:rPr>
        <w:sz w:val="18"/>
        <w:szCs w:val="17"/>
      </w:rPr>
      <w:t>5</w:t>
    </w:r>
    <w:r>
      <w:rPr>
        <w:sz w:val="18"/>
        <w:szCs w:val="17"/>
      </w:rPr>
      <w:t>_202</w:t>
    </w:r>
    <w:r w:rsidR="005D0686">
      <w:rPr>
        <w:sz w:val="18"/>
        <w:szCs w:val="17"/>
      </w:rPr>
      <w:t>4-12-13</w:t>
    </w:r>
    <w:r w:rsidRPr="00676AEF">
      <w:rPr>
        <w:sz w:val="18"/>
        <w:szCs w:val="17"/>
      </w:rPr>
      <w:tab/>
      <w:t xml:space="preserve">Seite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PAGE </w:instrText>
    </w:r>
    <w:r w:rsidRPr="00676AEF">
      <w:rPr>
        <w:rStyle w:val="Seitenzahl"/>
        <w:rFonts w:cs="Arial"/>
        <w:sz w:val="18"/>
        <w:szCs w:val="17"/>
      </w:rPr>
      <w:fldChar w:fldCharType="separate"/>
    </w:r>
    <w:r>
      <w:rPr>
        <w:rStyle w:val="Seitenzahl"/>
        <w:rFonts w:cs="Arial"/>
        <w:noProof/>
        <w:sz w:val="18"/>
        <w:szCs w:val="17"/>
      </w:rPr>
      <w:t>5</w:t>
    </w:r>
    <w:r w:rsidRPr="00676AEF">
      <w:rPr>
        <w:rStyle w:val="Seitenzahl"/>
        <w:rFonts w:cs="Arial"/>
        <w:sz w:val="18"/>
        <w:szCs w:val="17"/>
      </w:rPr>
      <w:fldChar w:fldCharType="end"/>
    </w:r>
    <w:r w:rsidRPr="00676AEF">
      <w:rPr>
        <w:rStyle w:val="Seitenzahl"/>
        <w:rFonts w:cs="Arial"/>
        <w:sz w:val="18"/>
        <w:szCs w:val="17"/>
      </w:rPr>
      <w:t xml:space="preserve"> von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NUMPAGES </w:instrText>
    </w:r>
    <w:r w:rsidRPr="00676AEF">
      <w:rPr>
        <w:rStyle w:val="Seitenzahl"/>
        <w:rFonts w:cs="Arial"/>
        <w:sz w:val="18"/>
        <w:szCs w:val="17"/>
      </w:rPr>
      <w:fldChar w:fldCharType="separate"/>
    </w:r>
    <w:r>
      <w:rPr>
        <w:rStyle w:val="Seitenzahl"/>
        <w:rFonts w:cs="Arial"/>
        <w:noProof/>
        <w:sz w:val="18"/>
        <w:szCs w:val="17"/>
      </w:rPr>
      <w:t>5</w:t>
    </w:r>
    <w:r w:rsidRPr="00676AE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EA52" w14:textId="77777777" w:rsidR="007E2AE5" w:rsidRDefault="007E2AE5">
      <w:r>
        <w:separator/>
      </w:r>
    </w:p>
  </w:footnote>
  <w:footnote w:type="continuationSeparator" w:id="0">
    <w:p w14:paraId="2C455BCE" w14:textId="77777777" w:rsidR="007E2AE5" w:rsidRDefault="007E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2F3B27" w:rsidRPr="00405202" w14:paraId="61D1C47D" w14:textId="77777777">
      <w:tc>
        <w:tcPr>
          <w:tcW w:w="7371" w:type="dxa"/>
        </w:tcPr>
        <w:p w14:paraId="3556B6B3" w14:textId="77777777" w:rsidR="002F3B27" w:rsidRPr="00AF2F3F" w:rsidRDefault="002F3B27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 w:rsidRPr="00AF2F3F">
            <w:rPr>
              <w:b/>
              <w:bCs/>
              <w:sz w:val="24"/>
              <w:szCs w:val="24"/>
            </w:rPr>
            <w:t>Überwachungsprotokoll nach BAM-GGR 001</w:t>
          </w:r>
        </w:p>
        <w:p w14:paraId="5AABC9F7" w14:textId="77777777" w:rsidR="002F3B27" w:rsidRPr="00405202" w:rsidRDefault="002F3B27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Großverpackungen aus Metall</w:t>
          </w:r>
        </w:p>
      </w:tc>
      <w:tc>
        <w:tcPr>
          <w:tcW w:w="1983" w:type="dxa"/>
        </w:tcPr>
        <w:p w14:paraId="0B6FF9E0" w14:textId="77777777" w:rsidR="002F3B27" w:rsidRPr="00405202" w:rsidRDefault="002F3B27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476BDF81" w14:textId="77777777" w:rsidR="002F3B27" w:rsidRPr="004F33A8" w:rsidRDefault="002F3B27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07AD8"/>
    <w:rsid w:val="00011FD5"/>
    <w:rsid w:val="00021744"/>
    <w:rsid w:val="000248C9"/>
    <w:rsid w:val="00024CE4"/>
    <w:rsid w:val="000276A9"/>
    <w:rsid w:val="000308F3"/>
    <w:rsid w:val="00032AF7"/>
    <w:rsid w:val="000345F4"/>
    <w:rsid w:val="0003550B"/>
    <w:rsid w:val="000431D2"/>
    <w:rsid w:val="00044AB4"/>
    <w:rsid w:val="00044E97"/>
    <w:rsid w:val="000472F8"/>
    <w:rsid w:val="0005239C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B36"/>
    <w:rsid w:val="00087052"/>
    <w:rsid w:val="00091055"/>
    <w:rsid w:val="0009328D"/>
    <w:rsid w:val="000942A1"/>
    <w:rsid w:val="000A14F1"/>
    <w:rsid w:val="000A3882"/>
    <w:rsid w:val="000A57FE"/>
    <w:rsid w:val="000B288F"/>
    <w:rsid w:val="000B4CC5"/>
    <w:rsid w:val="000C3CC1"/>
    <w:rsid w:val="000C5767"/>
    <w:rsid w:val="000D2F2A"/>
    <w:rsid w:val="000D4B67"/>
    <w:rsid w:val="000D5334"/>
    <w:rsid w:val="000D5AEF"/>
    <w:rsid w:val="000E3110"/>
    <w:rsid w:val="000E723F"/>
    <w:rsid w:val="000E7B94"/>
    <w:rsid w:val="000E7F6E"/>
    <w:rsid w:val="000F6D66"/>
    <w:rsid w:val="00110965"/>
    <w:rsid w:val="00111B55"/>
    <w:rsid w:val="001151B8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2F7"/>
    <w:rsid w:val="001429D5"/>
    <w:rsid w:val="001463F5"/>
    <w:rsid w:val="001524E7"/>
    <w:rsid w:val="00153247"/>
    <w:rsid w:val="0015593B"/>
    <w:rsid w:val="00156153"/>
    <w:rsid w:val="00157270"/>
    <w:rsid w:val="001774A7"/>
    <w:rsid w:val="001824BA"/>
    <w:rsid w:val="0018332C"/>
    <w:rsid w:val="0018521C"/>
    <w:rsid w:val="00190C48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C1646"/>
    <w:rsid w:val="001C2A80"/>
    <w:rsid w:val="001C4A0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6EA3"/>
    <w:rsid w:val="001E7097"/>
    <w:rsid w:val="001E7C46"/>
    <w:rsid w:val="001E7CD0"/>
    <w:rsid w:val="001F2D92"/>
    <w:rsid w:val="001F2FF1"/>
    <w:rsid w:val="001F3104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3C7C"/>
    <w:rsid w:val="00234460"/>
    <w:rsid w:val="00235611"/>
    <w:rsid w:val="002377DC"/>
    <w:rsid w:val="002446C2"/>
    <w:rsid w:val="0024527E"/>
    <w:rsid w:val="002500CD"/>
    <w:rsid w:val="00250659"/>
    <w:rsid w:val="00250B5D"/>
    <w:rsid w:val="00256A6A"/>
    <w:rsid w:val="00262268"/>
    <w:rsid w:val="00264788"/>
    <w:rsid w:val="00264A3F"/>
    <w:rsid w:val="00265878"/>
    <w:rsid w:val="00270D88"/>
    <w:rsid w:val="002769ED"/>
    <w:rsid w:val="002807C4"/>
    <w:rsid w:val="00280C35"/>
    <w:rsid w:val="00281FC6"/>
    <w:rsid w:val="002823D4"/>
    <w:rsid w:val="00283546"/>
    <w:rsid w:val="00284C94"/>
    <w:rsid w:val="002908FF"/>
    <w:rsid w:val="0029186B"/>
    <w:rsid w:val="002923C8"/>
    <w:rsid w:val="002A430B"/>
    <w:rsid w:val="002A6686"/>
    <w:rsid w:val="002C077B"/>
    <w:rsid w:val="002D03A4"/>
    <w:rsid w:val="002D15B0"/>
    <w:rsid w:val="002D3107"/>
    <w:rsid w:val="002D48AD"/>
    <w:rsid w:val="002E167E"/>
    <w:rsid w:val="002E1969"/>
    <w:rsid w:val="002E1E9C"/>
    <w:rsid w:val="002E420C"/>
    <w:rsid w:val="002E4B2E"/>
    <w:rsid w:val="002E5A36"/>
    <w:rsid w:val="002E7B41"/>
    <w:rsid w:val="002F3241"/>
    <w:rsid w:val="002F3B27"/>
    <w:rsid w:val="002F5459"/>
    <w:rsid w:val="002F7AF7"/>
    <w:rsid w:val="00302A9D"/>
    <w:rsid w:val="0030365C"/>
    <w:rsid w:val="00303A5D"/>
    <w:rsid w:val="00305F19"/>
    <w:rsid w:val="00310EFD"/>
    <w:rsid w:val="0031394E"/>
    <w:rsid w:val="00314F30"/>
    <w:rsid w:val="00317017"/>
    <w:rsid w:val="00327A6C"/>
    <w:rsid w:val="003301B6"/>
    <w:rsid w:val="00330CDE"/>
    <w:rsid w:val="00335762"/>
    <w:rsid w:val="00341B6F"/>
    <w:rsid w:val="00341DEA"/>
    <w:rsid w:val="00343D7F"/>
    <w:rsid w:val="003469C4"/>
    <w:rsid w:val="00347394"/>
    <w:rsid w:val="00350ABD"/>
    <w:rsid w:val="00352F90"/>
    <w:rsid w:val="00353EBF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10D8"/>
    <w:rsid w:val="003830A0"/>
    <w:rsid w:val="0038437D"/>
    <w:rsid w:val="003922B7"/>
    <w:rsid w:val="00394533"/>
    <w:rsid w:val="003A0ACD"/>
    <w:rsid w:val="003A306D"/>
    <w:rsid w:val="003B12D2"/>
    <w:rsid w:val="003B2BDB"/>
    <w:rsid w:val="003B36A4"/>
    <w:rsid w:val="003B522C"/>
    <w:rsid w:val="003B5AB1"/>
    <w:rsid w:val="003C48FF"/>
    <w:rsid w:val="003C6C0C"/>
    <w:rsid w:val="003C7333"/>
    <w:rsid w:val="003D1225"/>
    <w:rsid w:val="003D2206"/>
    <w:rsid w:val="003D46D1"/>
    <w:rsid w:val="003E193C"/>
    <w:rsid w:val="003E19DE"/>
    <w:rsid w:val="003E63EE"/>
    <w:rsid w:val="003F2B7B"/>
    <w:rsid w:val="00405202"/>
    <w:rsid w:val="00410FBD"/>
    <w:rsid w:val="004160FA"/>
    <w:rsid w:val="00420C02"/>
    <w:rsid w:val="00422B6C"/>
    <w:rsid w:val="0042623C"/>
    <w:rsid w:val="00430FBC"/>
    <w:rsid w:val="0043224E"/>
    <w:rsid w:val="0044289E"/>
    <w:rsid w:val="00442E6D"/>
    <w:rsid w:val="004546E0"/>
    <w:rsid w:val="00454E41"/>
    <w:rsid w:val="004569DB"/>
    <w:rsid w:val="00460E43"/>
    <w:rsid w:val="00465735"/>
    <w:rsid w:val="00475D39"/>
    <w:rsid w:val="00483101"/>
    <w:rsid w:val="00483F78"/>
    <w:rsid w:val="00485C8F"/>
    <w:rsid w:val="004878F4"/>
    <w:rsid w:val="00487C74"/>
    <w:rsid w:val="00491542"/>
    <w:rsid w:val="00491705"/>
    <w:rsid w:val="00493324"/>
    <w:rsid w:val="004A03F9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C629A"/>
    <w:rsid w:val="004D59BE"/>
    <w:rsid w:val="004E1716"/>
    <w:rsid w:val="004E24FA"/>
    <w:rsid w:val="004E7AEE"/>
    <w:rsid w:val="004F0D62"/>
    <w:rsid w:val="004F1AC5"/>
    <w:rsid w:val="004F33A8"/>
    <w:rsid w:val="00500C30"/>
    <w:rsid w:val="005120DB"/>
    <w:rsid w:val="0051285B"/>
    <w:rsid w:val="0051319C"/>
    <w:rsid w:val="00516B87"/>
    <w:rsid w:val="00516D1F"/>
    <w:rsid w:val="00521822"/>
    <w:rsid w:val="005328F2"/>
    <w:rsid w:val="00532B0D"/>
    <w:rsid w:val="005349D2"/>
    <w:rsid w:val="00537E29"/>
    <w:rsid w:val="005428DC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7351A"/>
    <w:rsid w:val="00581C90"/>
    <w:rsid w:val="00583EAC"/>
    <w:rsid w:val="005844E5"/>
    <w:rsid w:val="005864AC"/>
    <w:rsid w:val="00587E13"/>
    <w:rsid w:val="00593945"/>
    <w:rsid w:val="005A21B0"/>
    <w:rsid w:val="005A4B87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686"/>
    <w:rsid w:val="005D0F77"/>
    <w:rsid w:val="005D17A9"/>
    <w:rsid w:val="005D6B90"/>
    <w:rsid w:val="005D779B"/>
    <w:rsid w:val="005E1C14"/>
    <w:rsid w:val="005E2289"/>
    <w:rsid w:val="005F2834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A0B"/>
    <w:rsid w:val="00632DB4"/>
    <w:rsid w:val="00640B4C"/>
    <w:rsid w:val="00642EE2"/>
    <w:rsid w:val="00645051"/>
    <w:rsid w:val="00654480"/>
    <w:rsid w:val="00661786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B12D8"/>
    <w:rsid w:val="006B14B8"/>
    <w:rsid w:val="006B18ED"/>
    <w:rsid w:val="006B68AD"/>
    <w:rsid w:val="006B7279"/>
    <w:rsid w:val="006B792E"/>
    <w:rsid w:val="006B798C"/>
    <w:rsid w:val="006C2A2C"/>
    <w:rsid w:val="006C2AB3"/>
    <w:rsid w:val="006C36A2"/>
    <w:rsid w:val="006C4F11"/>
    <w:rsid w:val="006D27D1"/>
    <w:rsid w:val="006D37CF"/>
    <w:rsid w:val="006D51FC"/>
    <w:rsid w:val="006D5B5D"/>
    <w:rsid w:val="006D79FD"/>
    <w:rsid w:val="006E07F3"/>
    <w:rsid w:val="006F1E36"/>
    <w:rsid w:val="006F24BC"/>
    <w:rsid w:val="006F2876"/>
    <w:rsid w:val="006F29EB"/>
    <w:rsid w:val="006F7A4E"/>
    <w:rsid w:val="0070456E"/>
    <w:rsid w:val="00704D93"/>
    <w:rsid w:val="00716A1F"/>
    <w:rsid w:val="007216F8"/>
    <w:rsid w:val="00722556"/>
    <w:rsid w:val="00722E42"/>
    <w:rsid w:val="007279A1"/>
    <w:rsid w:val="00737190"/>
    <w:rsid w:val="007425DD"/>
    <w:rsid w:val="007436B2"/>
    <w:rsid w:val="0075046F"/>
    <w:rsid w:val="007579AD"/>
    <w:rsid w:val="007658B2"/>
    <w:rsid w:val="00766F70"/>
    <w:rsid w:val="007739AD"/>
    <w:rsid w:val="00777613"/>
    <w:rsid w:val="00777B75"/>
    <w:rsid w:val="00783955"/>
    <w:rsid w:val="00783A33"/>
    <w:rsid w:val="0078459D"/>
    <w:rsid w:val="00797438"/>
    <w:rsid w:val="00797B32"/>
    <w:rsid w:val="007A67D2"/>
    <w:rsid w:val="007B01B5"/>
    <w:rsid w:val="007B1D3E"/>
    <w:rsid w:val="007B30E8"/>
    <w:rsid w:val="007B540A"/>
    <w:rsid w:val="007B66E5"/>
    <w:rsid w:val="007C15BB"/>
    <w:rsid w:val="007C180F"/>
    <w:rsid w:val="007C2687"/>
    <w:rsid w:val="007C337F"/>
    <w:rsid w:val="007D3DF5"/>
    <w:rsid w:val="007E275E"/>
    <w:rsid w:val="007E2AE5"/>
    <w:rsid w:val="007E74AC"/>
    <w:rsid w:val="00812812"/>
    <w:rsid w:val="00813340"/>
    <w:rsid w:val="008135A8"/>
    <w:rsid w:val="00815BE7"/>
    <w:rsid w:val="00816B07"/>
    <w:rsid w:val="00820B25"/>
    <w:rsid w:val="00822DD5"/>
    <w:rsid w:val="0082327D"/>
    <w:rsid w:val="00824069"/>
    <w:rsid w:val="008243F1"/>
    <w:rsid w:val="008334F5"/>
    <w:rsid w:val="008348C7"/>
    <w:rsid w:val="00835EEA"/>
    <w:rsid w:val="0083618B"/>
    <w:rsid w:val="00836F6C"/>
    <w:rsid w:val="00837203"/>
    <w:rsid w:val="008407F1"/>
    <w:rsid w:val="00845D9E"/>
    <w:rsid w:val="0085113A"/>
    <w:rsid w:val="00854D59"/>
    <w:rsid w:val="008550EE"/>
    <w:rsid w:val="008558F8"/>
    <w:rsid w:val="00855A19"/>
    <w:rsid w:val="0086140E"/>
    <w:rsid w:val="00873118"/>
    <w:rsid w:val="008746B7"/>
    <w:rsid w:val="00875160"/>
    <w:rsid w:val="00875C4E"/>
    <w:rsid w:val="0087658C"/>
    <w:rsid w:val="00877B0D"/>
    <w:rsid w:val="008830A1"/>
    <w:rsid w:val="00886F15"/>
    <w:rsid w:val="00887E6F"/>
    <w:rsid w:val="0089037A"/>
    <w:rsid w:val="008948C1"/>
    <w:rsid w:val="008952DF"/>
    <w:rsid w:val="00895CB5"/>
    <w:rsid w:val="00897CEA"/>
    <w:rsid w:val="008A069E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569C"/>
    <w:rsid w:val="008E02F1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31DB"/>
    <w:rsid w:val="009043CF"/>
    <w:rsid w:val="009052B3"/>
    <w:rsid w:val="00914CFD"/>
    <w:rsid w:val="00916644"/>
    <w:rsid w:val="009203FA"/>
    <w:rsid w:val="009210E0"/>
    <w:rsid w:val="00922B43"/>
    <w:rsid w:val="00924C65"/>
    <w:rsid w:val="009254CD"/>
    <w:rsid w:val="009260B5"/>
    <w:rsid w:val="00931629"/>
    <w:rsid w:val="0093234C"/>
    <w:rsid w:val="00940D82"/>
    <w:rsid w:val="00941BCC"/>
    <w:rsid w:val="00941D08"/>
    <w:rsid w:val="009434CD"/>
    <w:rsid w:val="009478B8"/>
    <w:rsid w:val="00951208"/>
    <w:rsid w:val="00955484"/>
    <w:rsid w:val="00955FA3"/>
    <w:rsid w:val="0095751F"/>
    <w:rsid w:val="009660ED"/>
    <w:rsid w:val="00971101"/>
    <w:rsid w:val="009776A4"/>
    <w:rsid w:val="00991770"/>
    <w:rsid w:val="009968C5"/>
    <w:rsid w:val="009A157F"/>
    <w:rsid w:val="009A4AAC"/>
    <w:rsid w:val="009A4F40"/>
    <w:rsid w:val="009B02C8"/>
    <w:rsid w:val="009B405D"/>
    <w:rsid w:val="009B5D1D"/>
    <w:rsid w:val="009B6FAC"/>
    <w:rsid w:val="009C5155"/>
    <w:rsid w:val="009C78D2"/>
    <w:rsid w:val="009C7A84"/>
    <w:rsid w:val="009D16C1"/>
    <w:rsid w:val="009D6487"/>
    <w:rsid w:val="009D6758"/>
    <w:rsid w:val="009E0240"/>
    <w:rsid w:val="009F17FC"/>
    <w:rsid w:val="009F43ED"/>
    <w:rsid w:val="009F64EE"/>
    <w:rsid w:val="009F7A2D"/>
    <w:rsid w:val="00A01F0B"/>
    <w:rsid w:val="00A03359"/>
    <w:rsid w:val="00A04D63"/>
    <w:rsid w:val="00A12880"/>
    <w:rsid w:val="00A12D5C"/>
    <w:rsid w:val="00A146DA"/>
    <w:rsid w:val="00A15B94"/>
    <w:rsid w:val="00A15F82"/>
    <w:rsid w:val="00A22FAD"/>
    <w:rsid w:val="00A23E5A"/>
    <w:rsid w:val="00A255B9"/>
    <w:rsid w:val="00A306A9"/>
    <w:rsid w:val="00A31D84"/>
    <w:rsid w:val="00A35014"/>
    <w:rsid w:val="00A36456"/>
    <w:rsid w:val="00A40B42"/>
    <w:rsid w:val="00A441D5"/>
    <w:rsid w:val="00A47E28"/>
    <w:rsid w:val="00A55900"/>
    <w:rsid w:val="00A56C29"/>
    <w:rsid w:val="00A574C8"/>
    <w:rsid w:val="00A63AF5"/>
    <w:rsid w:val="00A6753A"/>
    <w:rsid w:val="00A67714"/>
    <w:rsid w:val="00A67B15"/>
    <w:rsid w:val="00A71D87"/>
    <w:rsid w:val="00A74F71"/>
    <w:rsid w:val="00A803AB"/>
    <w:rsid w:val="00A82508"/>
    <w:rsid w:val="00A83077"/>
    <w:rsid w:val="00A85C48"/>
    <w:rsid w:val="00A866FE"/>
    <w:rsid w:val="00A94FA1"/>
    <w:rsid w:val="00A95094"/>
    <w:rsid w:val="00AA0F53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08A6"/>
    <w:rsid w:val="00AD2582"/>
    <w:rsid w:val="00AD3D34"/>
    <w:rsid w:val="00AE04F8"/>
    <w:rsid w:val="00AE54BD"/>
    <w:rsid w:val="00AE7476"/>
    <w:rsid w:val="00AF2792"/>
    <w:rsid w:val="00AF28DC"/>
    <w:rsid w:val="00AF2F3F"/>
    <w:rsid w:val="00AF3833"/>
    <w:rsid w:val="00AF7ACE"/>
    <w:rsid w:val="00B02792"/>
    <w:rsid w:val="00B034EB"/>
    <w:rsid w:val="00B07DBB"/>
    <w:rsid w:val="00B1182F"/>
    <w:rsid w:val="00B12431"/>
    <w:rsid w:val="00B151F6"/>
    <w:rsid w:val="00B17C29"/>
    <w:rsid w:val="00B20706"/>
    <w:rsid w:val="00B25C5B"/>
    <w:rsid w:val="00B25F0D"/>
    <w:rsid w:val="00B34B02"/>
    <w:rsid w:val="00B430E6"/>
    <w:rsid w:val="00B452CB"/>
    <w:rsid w:val="00B5479B"/>
    <w:rsid w:val="00B61D9F"/>
    <w:rsid w:val="00B62DFE"/>
    <w:rsid w:val="00B63953"/>
    <w:rsid w:val="00B6416B"/>
    <w:rsid w:val="00B665DB"/>
    <w:rsid w:val="00B66BF1"/>
    <w:rsid w:val="00B7057A"/>
    <w:rsid w:val="00B73068"/>
    <w:rsid w:val="00B73981"/>
    <w:rsid w:val="00B77CF1"/>
    <w:rsid w:val="00B83B65"/>
    <w:rsid w:val="00B85E16"/>
    <w:rsid w:val="00B90DDF"/>
    <w:rsid w:val="00B92266"/>
    <w:rsid w:val="00BB1C89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3C00"/>
    <w:rsid w:val="00BF7B5B"/>
    <w:rsid w:val="00C03511"/>
    <w:rsid w:val="00C04701"/>
    <w:rsid w:val="00C118F3"/>
    <w:rsid w:val="00C11FCE"/>
    <w:rsid w:val="00C1305B"/>
    <w:rsid w:val="00C1767F"/>
    <w:rsid w:val="00C226EA"/>
    <w:rsid w:val="00C25E9A"/>
    <w:rsid w:val="00C3146D"/>
    <w:rsid w:val="00C33275"/>
    <w:rsid w:val="00C37147"/>
    <w:rsid w:val="00C40374"/>
    <w:rsid w:val="00C46159"/>
    <w:rsid w:val="00C4739A"/>
    <w:rsid w:val="00C52B57"/>
    <w:rsid w:val="00C55B4A"/>
    <w:rsid w:val="00C561CF"/>
    <w:rsid w:val="00C5783B"/>
    <w:rsid w:val="00C61218"/>
    <w:rsid w:val="00C61CB2"/>
    <w:rsid w:val="00C63F98"/>
    <w:rsid w:val="00C653A4"/>
    <w:rsid w:val="00C65C61"/>
    <w:rsid w:val="00C827E5"/>
    <w:rsid w:val="00C90E4E"/>
    <w:rsid w:val="00C9130F"/>
    <w:rsid w:val="00C91B1A"/>
    <w:rsid w:val="00C93828"/>
    <w:rsid w:val="00C95B79"/>
    <w:rsid w:val="00CA2EFD"/>
    <w:rsid w:val="00CA6358"/>
    <w:rsid w:val="00CB473A"/>
    <w:rsid w:val="00CB7994"/>
    <w:rsid w:val="00CC7AFE"/>
    <w:rsid w:val="00CD2947"/>
    <w:rsid w:val="00CD3A7B"/>
    <w:rsid w:val="00CE46A9"/>
    <w:rsid w:val="00CF28C4"/>
    <w:rsid w:val="00CF3C65"/>
    <w:rsid w:val="00CF44E6"/>
    <w:rsid w:val="00CF5414"/>
    <w:rsid w:val="00D0357C"/>
    <w:rsid w:val="00D05C44"/>
    <w:rsid w:val="00D2125A"/>
    <w:rsid w:val="00D25DD5"/>
    <w:rsid w:val="00D33970"/>
    <w:rsid w:val="00D34B9D"/>
    <w:rsid w:val="00D35EDF"/>
    <w:rsid w:val="00D42227"/>
    <w:rsid w:val="00D43E7C"/>
    <w:rsid w:val="00D46915"/>
    <w:rsid w:val="00D46EB6"/>
    <w:rsid w:val="00D47258"/>
    <w:rsid w:val="00D52B2E"/>
    <w:rsid w:val="00D546D0"/>
    <w:rsid w:val="00D54756"/>
    <w:rsid w:val="00D54C73"/>
    <w:rsid w:val="00D570CB"/>
    <w:rsid w:val="00D57A9C"/>
    <w:rsid w:val="00D62F28"/>
    <w:rsid w:val="00D633A6"/>
    <w:rsid w:val="00D6518A"/>
    <w:rsid w:val="00D80092"/>
    <w:rsid w:val="00D87B97"/>
    <w:rsid w:val="00D90E5E"/>
    <w:rsid w:val="00D94235"/>
    <w:rsid w:val="00D96599"/>
    <w:rsid w:val="00DA4BDF"/>
    <w:rsid w:val="00DB04D8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24D2D"/>
    <w:rsid w:val="00E25D47"/>
    <w:rsid w:val="00E26FBC"/>
    <w:rsid w:val="00E30E62"/>
    <w:rsid w:val="00E41CE6"/>
    <w:rsid w:val="00E430FB"/>
    <w:rsid w:val="00E50DD9"/>
    <w:rsid w:val="00E53198"/>
    <w:rsid w:val="00E6029C"/>
    <w:rsid w:val="00E70304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5B6E"/>
    <w:rsid w:val="00E978E8"/>
    <w:rsid w:val="00EA6058"/>
    <w:rsid w:val="00EA6847"/>
    <w:rsid w:val="00EB10FA"/>
    <w:rsid w:val="00EB1AF4"/>
    <w:rsid w:val="00EB2174"/>
    <w:rsid w:val="00EB4583"/>
    <w:rsid w:val="00EB6D91"/>
    <w:rsid w:val="00EB7434"/>
    <w:rsid w:val="00EC0A33"/>
    <w:rsid w:val="00EC3376"/>
    <w:rsid w:val="00EC79BA"/>
    <w:rsid w:val="00EE2242"/>
    <w:rsid w:val="00EE5782"/>
    <w:rsid w:val="00EE74BC"/>
    <w:rsid w:val="00EF24D8"/>
    <w:rsid w:val="00EF2E4C"/>
    <w:rsid w:val="00EF4B6F"/>
    <w:rsid w:val="00EF7612"/>
    <w:rsid w:val="00F015ED"/>
    <w:rsid w:val="00F02C11"/>
    <w:rsid w:val="00F075DA"/>
    <w:rsid w:val="00F1653F"/>
    <w:rsid w:val="00F20553"/>
    <w:rsid w:val="00F21F39"/>
    <w:rsid w:val="00F22F8B"/>
    <w:rsid w:val="00F235CD"/>
    <w:rsid w:val="00F31525"/>
    <w:rsid w:val="00F36E7A"/>
    <w:rsid w:val="00F40237"/>
    <w:rsid w:val="00F41894"/>
    <w:rsid w:val="00F419F3"/>
    <w:rsid w:val="00F41D98"/>
    <w:rsid w:val="00F462D3"/>
    <w:rsid w:val="00F503F6"/>
    <w:rsid w:val="00F50D05"/>
    <w:rsid w:val="00F54F76"/>
    <w:rsid w:val="00F572D2"/>
    <w:rsid w:val="00F621E5"/>
    <w:rsid w:val="00F6252A"/>
    <w:rsid w:val="00F65E77"/>
    <w:rsid w:val="00F662AC"/>
    <w:rsid w:val="00F67B4D"/>
    <w:rsid w:val="00F74CA6"/>
    <w:rsid w:val="00F76AF3"/>
    <w:rsid w:val="00F77C09"/>
    <w:rsid w:val="00F87E33"/>
    <w:rsid w:val="00F914E7"/>
    <w:rsid w:val="00F92FF4"/>
    <w:rsid w:val="00F94AA5"/>
    <w:rsid w:val="00F94CBC"/>
    <w:rsid w:val="00F97AB6"/>
    <w:rsid w:val="00FA384B"/>
    <w:rsid w:val="00FA71D5"/>
    <w:rsid w:val="00FD6F50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DD21F"/>
  <w14:defaultImageDpi w14:val="0"/>
  <w15:docId w15:val="{015D7E96-626A-48A1-B695-B4E99C60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9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64CF-EF48-40C6-9EF5-4458D8F9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1641</Words>
  <Characters>10342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2017-09-20T07:09:00Z</cp:lastPrinted>
  <dcterms:created xsi:type="dcterms:W3CDTF">2024-12-13T12:53:00Z</dcterms:created>
  <dcterms:modified xsi:type="dcterms:W3CDTF">2024-12-13T13:05:00Z</dcterms:modified>
</cp:coreProperties>
</file>